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2EC" w:rsidRDefault="008862EC" w:rsidP="002E7A9B">
      <w:pPr>
        <w:rPr>
          <w:b/>
          <w:bCs/>
          <w:sz w:val="32"/>
          <w:szCs w:val="32"/>
          <w:u w:val="single"/>
          <w:rtl/>
          <w:lang w:bidi="ar-IQ"/>
        </w:rPr>
      </w:pPr>
      <w:bookmarkStart w:id="0" w:name="_GoBack"/>
      <w:bookmarkEnd w:id="0"/>
    </w:p>
    <w:p w:rsidR="002E7A9B" w:rsidRDefault="007F2952" w:rsidP="002E7A9B">
      <w:pPr>
        <w:rPr>
          <w:b/>
          <w:bCs/>
          <w:sz w:val="32"/>
          <w:szCs w:val="32"/>
          <w:u w:val="single"/>
          <w:rtl/>
          <w:lang w:bidi="ar-IQ"/>
        </w:rPr>
      </w:pPr>
      <w:r>
        <w:rPr>
          <w:rFonts w:hint="cs"/>
          <w:b/>
          <w:bCs/>
          <w:sz w:val="32"/>
          <w:szCs w:val="32"/>
          <w:u w:val="single"/>
          <w:rtl/>
          <w:lang w:bidi="ar-IQ"/>
        </w:rPr>
        <w:t>اجراءات الدائرة والقوانين والانظمة المتبعة في تمشية معاملات المواطنين</w:t>
      </w:r>
    </w:p>
    <w:p w:rsidR="007F2952" w:rsidRPr="007F2952" w:rsidRDefault="007F2952" w:rsidP="007F2952">
      <w:pPr>
        <w:pStyle w:val="ListParagraph"/>
        <w:numPr>
          <w:ilvl w:val="0"/>
          <w:numId w:val="1"/>
        </w:numPr>
        <w:rPr>
          <w:b/>
          <w:bCs/>
          <w:sz w:val="32"/>
          <w:szCs w:val="32"/>
          <w:u w:val="single"/>
          <w:lang w:bidi="ar-IQ"/>
        </w:rPr>
      </w:pPr>
      <w:r>
        <w:rPr>
          <w:rFonts w:hint="cs"/>
          <w:sz w:val="32"/>
          <w:szCs w:val="32"/>
          <w:rtl/>
          <w:lang w:bidi="ar-IQ"/>
        </w:rPr>
        <w:t>تم توفير قاعة كبيرة جداً للموظفين والمراجعين مبردة وفيها وسائل الراحة .</w:t>
      </w:r>
    </w:p>
    <w:p w:rsidR="007F2952" w:rsidRPr="007B7EBE" w:rsidRDefault="007F2952" w:rsidP="007F2952">
      <w:pPr>
        <w:pStyle w:val="ListParagraph"/>
        <w:numPr>
          <w:ilvl w:val="0"/>
          <w:numId w:val="1"/>
        </w:numPr>
        <w:rPr>
          <w:b/>
          <w:bCs/>
          <w:sz w:val="32"/>
          <w:szCs w:val="32"/>
          <w:u w:val="single"/>
          <w:lang w:bidi="ar-IQ"/>
        </w:rPr>
      </w:pPr>
      <w:r>
        <w:rPr>
          <w:rFonts w:hint="cs"/>
          <w:sz w:val="32"/>
          <w:szCs w:val="32"/>
          <w:rtl/>
          <w:lang w:bidi="ar-IQ"/>
        </w:rPr>
        <w:t>يكون اتصال المواطن بكافة الموظفين بشكل مباشر وبشكل شفاف وسريع حيث ان القاعة لاتحتوي قواطع وغرفة وانما قاعة مفتوحة</w:t>
      </w:r>
      <w:r w:rsidR="000B6BF3">
        <w:rPr>
          <w:rFonts w:hint="cs"/>
          <w:sz w:val="32"/>
          <w:szCs w:val="32"/>
          <w:rtl/>
          <w:lang w:bidi="ar-IQ"/>
        </w:rPr>
        <w:t xml:space="preserve"> موزع عليها الموظفين بشكل جيد يضمن وصول المواطن</w:t>
      </w:r>
      <w:r w:rsidR="007B7EBE">
        <w:rPr>
          <w:rFonts w:hint="cs"/>
          <w:sz w:val="32"/>
          <w:szCs w:val="32"/>
          <w:rtl/>
          <w:lang w:bidi="ar-IQ"/>
        </w:rPr>
        <w:t>للموظف بشكل سريع وشفاف .</w:t>
      </w:r>
    </w:p>
    <w:p w:rsidR="007B7EBE" w:rsidRPr="00162BE9" w:rsidRDefault="007B7EBE" w:rsidP="007F2952">
      <w:pPr>
        <w:pStyle w:val="ListParagraph"/>
        <w:numPr>
          <w:ilvl w:val="0"/>
          <w:numId w:val="1"/>
        </w:numPr>
        <w:rPr>
          <w:b/>
          <w:bCs/>
          <w:sz w:val="32"/>
          <w:szCs w:val="32"/>
          <w:u w:val="single"/>
          <w:lang w:bidi="ar-IQ"/>
        </w:rPr>
      </w:pPr>
      <w:r>
        <w:rPr>
          <w:rFonts w:hint="cs"/>
          <w:sz w:val="32"/>
          <w:szCs w:val="32"/>
          <w:rtl/>
          <w:lang w:bidi="ar-IQ"/>
        </w:rPr>
        <w:t>تم تهيئة استمارات لمقابلة السيد المدير العام بشكل وتصميم جيد وشكل يومي لسماع مشاكل وشكاوى المواطنين يومياً .</w:t>
      </w:r>
    </w:p>
    <w:p w:rsidR="00162BE9" w:rsidRPr="00162BE9" w:rsidRDefault="00162BE9" w:rsidP="00162BE9">
      <w:pPr>
        <w:pStyle w:val="ListParagraph"/>
        <w:numPr>
          <w:ilvl w:val="0"/>
          <w:numId w:val="1"/>
        </w:numPr>
        <w:rPr>
          <w:b/>
          <w:bCs/>
          <w:sz w:val="32"/>
          <w:szCs w:val="32"/>
          <w:u w:val="single"/>
          <w:lang w:bidi="ar-IQ"/>
        </w:rPr>
      </w:pPr>
      <w:r>
        <w:rPr>
          <w:rFonts w:hint="cs"/>
          <w:sz w:val="32"/>
          <w:szCs w:val="32"/>
          <w:rtl/>
          <w:lang w:bidi="ar-IQ"/>
        </w:rPr>
        <w:t>المواطنين برئيس قسم الاجازات بشكل مباشر وبدون مواعيد او استعلامات او طلبات او اي تعقيدات لسماع حاجات المواطنين وشكاواهم واعتراضاتهم.</w:t>
      </w:r>
    </w:p>
    <w:p w:rsidR="00162BE9" w:rsidRDefault="00162BE9" w:rsidP="00162BE9">
      <w:pPr>
        <w:rPr>
          <w:b/>
          <w:bCs/>
          <w:sz w:val="32"/>
          <w:szCs w:val="32"/>
          <w:u w:val="single"/>
          <w:rtl/>
          <w:lang w:bidi="ar-IQ"/>
        </w:rPr>
      </w:pPr>
      <w:r>
        <w:rPr>
          <w:rFonts w:hint="cs"/>
          <w:b/>
          <w:bCs/>
          <w:sz w:val="32"/>
          <w:szCs w:val="32"/>
          <w:u w:val="single"/>
          <w:rtl/>
          <w:lang w:bidi="ar-IQ"/>
        </w:rPr>
        <w:t>معاملات التصرفات العقارية تتطلب ما يلي :</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سند ملكية مصدق للعام نفسه</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خارطة تثبيت حدود مصدقة للعام نفسه</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بيان الملكية من دائرة التسجيل العقاري</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تنظيم استمارة وملئ حقولها</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اجراءات كشف موقعي</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استيفاء رسوم وغرامات الدائرة ان وجدت</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ختم البيان بعد تسديد ما بذمة المواطن</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تقديم ما يثبت تاريخ حدوث البناء (اجازة بناء او استشهاد وتاريخ حدوث البناء من الهيئة العامة للضرائب</w:t>
      </w:r>
    </w:p>
    <w:p w:rsidR="00162BE9" w:rsidRDefault="00162BE9" w:rsidP="00162BE9">
      <w:pPr>
        <w:rPr>
          <w:b/>
          <w:bCs/>
          <w:sz w:val="32"/>
          <w:szCs w:val="32"/>
          <w:u w:val="single"/>
          <w:rtl/>
          <w:lang w:bidi="ar-IQ"/>
        </w:rPr>
      </w:pPr>
      <w:r>
        <w:rPr>
          <w:rFonts w:hint="cs"/>
          <w:b/>
          <w:bCs/>
          <w:sz w:val="32"/>
          <w:szCs w:val="32"/>
          <w:u w:val="single"/>
          <w:rtl/>
          <w:lang w:bidi="ar-IQ"/>
        </w:rPr>
        <w:t>اجازات البناء تتطلب توفير الفقرات التالية لتمشية المعاملة :</w:t>
      </w:r>
    </w:p>
    <w:p w:rsidR="00162BE9" w:rsidRDefault="008862EC" w:rsidP="00162BE9">
      <w:pPr>
        <w:pStyle w:val="ListParagraph"/>
        <w:numPr>
          <w:ilvl w:val="0"/>
          <w:numId w:val="3"/>
        </w:numPr>
        <w:rPr>
          <w:sz w:val="32"/>
          <w:szCs w:val="32"/>
          <w:lang w:bidi="ar-IQ"/>
        </w:rPr>
      </w:pPr>
      <w:r>
        <w:rPr>
          <w:rFonts w:hint="cs"/>
          <w:sz w:val="32"/>
          <w:szCs w:val="32"/>
          <w:rtl/>
          <w:lang w:bidi="ar-IQ"/>
        </w:rPr>
        <w:t>سند ملكية مصدق للعام نفسه</w:t>
      </w:r>
    </w:p>
    <w:p w:rsidR="008862EC" w:rsidRDefault="008862EC" w:rsidP="00162BE9">
      <w:pPr>
        <w:pStyle w:val="ListParagraph"/>
        <w:numPr>
          <w:ilvl w:val="0"/>
          <w:numId w:val="3"/>
        </w:numPr>
        <w:rPr>
          <w:sz w:val="32"/>
          <w:szCs w:val="32"/>
          <w:lang w:bidi="ar-IQ"/>
        </w:rPr>
      </w:pPr>
      <w:r>
        <w:rPr>
          <w:rFonts w:hint="cs"/>
          <w:sz w:val="32"/>
          <w:szCs w:val="32"/>
          <w:rtl/>
          <w:lang w:bidi="ar-IQ"/>
        </w:rPr>
        <w:t>خارطة تثبيت حدود مصدقة للعام نفسه</w:t>
      </w:r>
    </w:p>
    <w:p w:rsidR="008862EC" w:rsidRDefault="008862EC" w:rsidP="00162BE9">
      <w:pPr>
        <w:pStyle w:val="ListParagraph"/>
        <w:numPr>
          <w:ilvl w:val="0"/>
          <w:numId w:val="3"/>
        </w:numPr>
        <w:rPr>
          <w:sz w:val="32"/>
          <w:szCs w:val="32"/>
          <w:lang w:bidi="ar-IQ"/>
        </w:rPr>
      </w:pPr>
      <w:r>
        <w:rPr>
          <w:rFonts w:hint="cs"/>
          <w:sz w:val="32"/>
          <w:szCs w:val="32"/>
          <w:rtl/>
          <w:lang w:bidi="ar-IQ"/>
        </w:rPr>
        <w:t>مستمسكات المالكين</w:t>
      </w:r>
    </w:p>
    <w:p w:rsidR="008862EC" w:rsidRDefault="008862EC" w:rsidP="00162BE9">
      <w:pPr>
        <w:pStyle w:val="ListParagraph"/>
        <w:numPr>
          <w:ilvl w:val="0"/>
          <w:numId w:val="3"/>
        </w:numPr>
        <w:rPr>
          <w:sz w:val="32"/>
          <w:szCs w:val="32"/>
          <w:lang w:bidi="ar-IQ"/>
        </w:rPr>
      </w:pPr>
      <w:r>
        <w:rPr>
          <w:rFonts w:hint="cs"/>
          <w:sz w:val="32"/>
          <w:szCs w:val="32"/>
          <w:rtl/>
          <w:lang w:bidi="ar-IQ"/>
        </w:rPr>
        <w:t>مخططات مقترحة من قبل المواطن</w:t>
      </w:r>
    </w:p>
    <w:p w:rsidR="008862EC" w:rsidRDefault="008862EC" w:rsidP="00162BE9">
      <w:pPr>
        <w:pStyle w:val="ListParagraph"/>
        <w:numPr>
          <w:ilvl w:val="0"/>
          <w:numId w:val="3"/>
        </w:numPr>
        <w:rPr>
          <w:sz w:val="32"/>
          <w:szCs w:val="32"/>
          <w:lang w:bidi="ar-IQ"/>
        </w:rPr>
      </w:pPr>
      <w:r>
        <w:rPr>
          <w:rFonts w:hint="cs"/>
          <w:sz w:val="32"/>
          <w:szCs w:val="32"/>
          <w:rtl/>
          <w:lang w:bidi="ar-IQ"/>
        </w:rPr>
        <w:t>ختم ضريبة</w:t>
      </w:r>
    </w:p>
    <w:p w:rsidR="008862EC" w:rsidRDefault="008862EC" w:rsidP="00162BE9">
      <w:pPr>
        <w:pStyle w:val="ListParagraph"/>
        <w:numPr>
          <w:ilvl w:val="0"/>
          <w:numId w:val="3"/>
        </w:numPr>
        <w:rPr>
          <w:sz w:val="32"/>
          <w:szCs w:val="32"/>
          <w:lang w:bidi="ar-IQ"/>
        </w:rPr>
      </w:pPr>
      <w:r>
        <w:rPr>
          <w:rFonts w:hint="cs"/>
          <w:sz w:val="32"/>
          <w:szCs w:val="32"/>
          <w:rtl/>
          <w:lang w:bidi="ar-IQ"/>
        </w:rPr>
        <w:t>موافقة كافة الشركاء المالكين</w:t>
      </w:r>
    </w:p>
    <w:p w:rsidR="008862EC" w:rsidRDefault="008862EC" w:rsidP="00162BE9">
      <w:pPr>
        <w:pStyle w:val="ListParagraph"/>
        <w:numPr>
          <w:ilvl w:val="0"/>
          <w:numId w:val="3"/>
        </w:numPr>
        <w:rPr>
          <w:sz w:val="32"/>
          <w:szCs w:val="32"/>
          <w:lang w:bidi="ar-IQ"/>
        </w:rPr>
      </w:pPr>
      <w:r>
        <w:rPr>
          <w:rFonts w:hint="cs"/>
          <w:sz w:val="32"/>
          <w:szCs w:val="32"/>
          <w:rtl/>
          <w:lang w:bidi="ar-IQ"/>
        </w:rPr>
        <w:t>تنظيم استمارة واجراء كشف موقعي</w:t>
      </w:r>
    </w:p>
    <w:p w:rsidR="008862EC" w:rsidRDefault="008862EC" w:rsidP="008862EC">
      <w:pPr>
        <w:pStyle w:val="ListParagraph"/>
        <w:numPr>
          <w:ilvl w:val="0"/>
          <w:numId w:val="3"/>
        </w:numPr>
        <w:rPr>
          <w:sz w:val="32"/>
          <w:szCs w:val="32"/>
          <w:lang w:bidi="ar-IQ"/>
        </w:rPr>
      </w:pPr>
      <w:r>
        <w:rPr>
          <w:rFonts w:hint="cs"/>
          <w:sz w:val="32"/>
          <w:szCs w:val="32"/>
          <w:rtl/>
          <w:lang w:bidi="ar-IQ"/>
        </w:rPr>
        <w:t>انجاز فقرات الاجازة ومنح النموذج</w:t>
      </w:r>
    </w:p>
    <w:p w:rsidR="008862EC" w:rsidRDefault="008862EC" w:rsidP="008862EC">
      <w:pPr>
        <w:rPr>
          <w:sz w:val="32"/>
          <w:szCs w:val="32"/>
          <w:rtl/>
          <w:lang w:bidi="ar-IQ"/>
        </w:rPr>
      </w:pPr>
      <w:r>
        <w:rPr>
          <w:rFonts w:hint="cs"/>
          <w:sz w:val="32"/>
          <w:szCs w:val="32"/>
          <w:rtl/>
          <w:lang w:bidi="ar-IQ"/>
        </w:rPr>
        <w:lastRenderedPageBreak/>
        <w:t>بالنسبة لغرامات كلف الاضرار فإن الدائرة تعتمد على معادلات معتمدة في امانة بغداد وتتم المصادقة عليها من قبل السيد المدير العام وليس بشكل عشوائي ووفق استمارة منمطة ترفق ضمن المعاملة يمكن للمواطن الاطلاع عليها اثناء تمشية المعاملة وقبل تسديد المبالغ</w:t>
      </w:r>
    </w:p>
    <w:p w:rsidR="008862EC" w:rsidRPr="008862EC" w:rsidRDefault="008862EC" w:rsidP="008862EC">
      <w:pPr>
        <w:rPr>
          <w:b/>
          <w:bCs/>
          <w:sz w:val="32"/>
          <w:szCs w:val="32"/>
          <w:u w:val="single"/>
          <w:rtl/>
          <w:lang w:bidi="ar-IQ"/>
        </w:rPr>
      </w:pPr>
      <w:r w:rsidRPr="008862EC">
        <w:rPr>
          <w:rFonts w:hint="cs"/>
          <w:b/>
          <w:bCs/>
          <w:sz w:val="32"/>
          <w:szCs w:val="32"/>
          <w:u w:val="single"/>
          <w:rtl/>
          <w:lang w:bidi="ar-IQ"/>
        </w:rPr>
        <w:t>آخر التحديثات والقوانين المنصوص عليها في الجباية</w:t>
      </w:r>
    </w:p>
    <w:p w:rsidR="008862EC" w:rsidRDefault="008862EC" w:rsidP="008862EC">
      <w:pPr>
        <w:pStyle w:val="ListParagraph"/>
        <w:numPr>
          <w:ilvl w:val="0"/>
          <w:numId w:val="4"/>
        </w:numPr>
        <w:rPr>
          <w:sz w:val="32"/>
          <w:szCs w:val="32"/>
          <w:lang w:bidi="ar-IQ"/>
        </w:rPr>
      </w:pPr>
      <w:r>
        <w:rPr>
          <w:rFonts w:hint="cs"/>
          <w:sz w:val="32"/>
          <w:szCs w:val="32"/>
          <w:rtl/>
          <w:lang w:bidi="ar-IQ"/>
        </w:rPr>
        <w:t>رسم المهنة استناداً الى قاونو 130 لسنة 1963 وتعديلاته يؤكد على جباية 10% من قيمة عقد الايجار المصدق لجميع</w:t>
      </w:r>
      <w:r w:rsidR="00877F55">
        <w:rPr>
          <w:rFonts w:hint="cs"/>
          <w:sz w:val="32"/>
          <w:szCs w:val="32"/>
          <w:rtl/>
          <w:lang w:bidi="ar-IQ"/>
        </w:rPr>
        <w:t xml:space="preserve"> الفعاليات والانشطة التجارية والصناعية المختلفة</w:t>
      </w:r>
    </w:p>
    <w:p w:rsidR="00877F55" w:rsidRDefault="00877F55" w:rsidP="008862EC">
      <w:pPr>
        <w:pStyle w:val="ListParagraph"/>
        <w:numPr>
          <w:ilvl w:val="0"/>
          <w:numId w:val="4"/>
        </w:numPr>
        <w:rPr>
          <w:sz w:val="32"/>
          <w:szCs w:val="32"/>
          <w:lang w:bidi="ar-IQ"/>
        </w:rPr>
      </w:pPr>
      <w:r>
        <w:rPr>
          <w:rFonts w:hint="cs"/>
          <w:sz w:val="32"/>
          <w:szCs w:val="32"/>
          <w:rtl/>
          <w:lang w:bidi="ar-IQ"/>
        </w:rPr>
        <w:t>رسم الاعلان استناداً الى القرار 107 لسنة 1997 حيث تم جباية جالياً 24000 اربعة وعشرون الف دينار للمتر المربع ويضاعف في حالة وجود لغة اخرى</w:t>
      </w:r>
    </w:p>
    <w:p w:rsidR="00600122" w:rsidRPr="00600122" w:rsidRDefault="00877F55" w:rsidP="00600122">
      <w:pPr>
        <w:pStyle w:val="ListParagraph"/>
        <w:numPr>
          <w:ilvl w:val="0"/>
          <w:numId w:val="4"/>
        </w:numPr>
        <w:rPr>
          <w:sz w:val="32"/>
          <w:szCs w:val="32"/>
          <w:rtl/>
          <w:lang w:bidi="ar-IQ"/>
        </w:rPr>
      </w:pPr>
      <w:r>
        <w:rPr>
          <w:rFonts w:hint="cs"/>
          <w:sz w:val="32"/>
          <w:szCs w:val="32"/>
          <w:rtl/>
          <w:lang w:bidi="ar-IQ"/>
        </w:rPr>
        <w:t>القرار 133 لسنة 1996 الخاص باجور رفع النفايات حيث يعتمد على تسعيرة محددة لكل فعالية اقتصادية او تجارية او اي نشاط اخر</w:t>
      </w:r>
      <w:r w:rsidR="00600122">
        <w:rPr>
          <w:rFonts w:hint="cs"/>
          <w:sz w:val="32"/>
          <w:szCs w:val="32"/>
          <w:rtl/>
          <w:lang w:bidi="ar-IQ"/>
        </w:rPr>
        <w:t xml:space="preserve"> و</w:t>
      </w:r>
      <w:r w:rsidR="00600122" w:rsidRPr="00600122">
        <w:rPr>
          <w:rFonts w:hint="cs"/>
          <w:sz w:val="32"/>
          <w:szCs w:val="32"/>
          <w:rtl/>
          <w:lang w:bidi="ar-IQ"/>
        </w:rPr>
        <w:t>ادناه نموذج من وصل 38</w:t>
      </w:r>
    </w:p>
    <w:p w:rsidR="00600122" w:rsidRPr="00600122" w:rsidRDefault="00600122" w:rsidP="00600122">
      <w:pPr>
        <w:jc w:val="center"/>
        <w:rPr>
          <w:sz w:val="32"/>
          <w:szCs w:val="32"/>
          <w:lang w:bidi="ar-IQ"/>
        </w:rPr>
      </w:pPr>
    </w:p>
    <w:sectPr w:rsidR="00600122" w:rsidRPr="00600122" w:rsidSect="00234AED">
      <w:pgSz w:w="11906" w:h="16838"/>
      <w:pgMar w:top="1134" w:right="1416" w:bottom="851" w:left="1418" w:header="708" w:footer="708" w:gutter="0"/>
      <w:pgBorders w:offsetFrom="page">
        <w:top w:val="flowersRedRose" w:sz="12" w:space="24" w:color="auto"/>
        <w:left w:val="flowersRedRose" w:sz="12" w:space="24" w:color="auto"/>
        <w:bottom w:val="flowersRedRose" w:sz="12" w:space="24" w:color="auto"/>
        <w:right w:val="flowersRedRose"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97AF2"/>
    <w:multiLevelType w:val="hybridMultilevel"/>
    <w:tmpl w:val="B4722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7F6681"/>
    <w:multiLevelType w:val="hybridMultilevel"/>
    <w:tmpl w:val="4B80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F26D1D"/>
    <w:multiLevelType w:val="hybridMultilevel"/>
    <w:tmpl w:val="6304F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276A2"/>
    <w:multiLevelType w:val="hybridMultilevel"/>
    <w:tmpl w:val="6750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F1C"/>
    <w:rsid w:val="0004560E"/>
    <w:rsid w:val="000B6BF3"/>
    <w:rsid w:val="00162BE9"/>
    <w:rsid w:val="00234AED"/>
    <w:rsid w:val="002E55BF"/>
    <w:rsid w:val="002E7A9B"/>
    <w:rsid w:val="00600122"/>
    <w:rsid w:val="007624C8"/>
    <w:rsid w:val="007B7EBE"/>
    <w:rsid w:val="007F2952"/>
    <w:rsid w:val="00877F55"/>
    <w:rsid w:val="008862EC"/>
    <w:rsid w:val="009C4F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A9B"/>
    <w:pPr>
      <w:ind w:left="720"/>
      <w:contextualSpacing/>
    </w:pPr>
  </w:style>
  <w:style w:type="character" w:styleId="Hyperlink">
    <w:name w:val="Hyperlink"/>
    <w:basedOn w:val="DefaultParagraphFont"/>
    <w:uiPriority w:val="99"/>
    <w:unhideWhenUsed/>
    <w:rsid w:val="002E7A9B"/>
    <w:rPr>
      <w:color w:val="0000FF" w:themeColor="hyperlink"/>
      <w:u w:val="single"/>
    </w:rPr>
  </w:style>
  <w:style w:type="paragraph" w:styleId="BalloonText">
    <w:name w:val="Balloon Text"/>
    <w:basedOn w:val="Normal"/>
    <w:link w:val="BalloonTextChar"/>
    <w:uiPriority w:val="99"/>
    <w:semiHidden/>
    <w:unhideWhenUsed/>
    <w:rsid w:val="00600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122"/>
    <w:rPr>
      <w:rFonts w:ascii="Tahoma" w:hAnsi="Tahoma" w:cs="Tahoma"/>
      <w:sz w:val="16"/>
      <w:szCs w:val="16"/>
    </w:rPr>
  </w:style>
  <w:style w:type="character" w:styleId="FollowedHyperlink">
    <w:name w:val="FollowedHyperlink"/>
    <w:basedOn w:val="DefaultParagraphFont"/>
    <w:uiPriority w:val="99"/>
    <w:semiHidden/>
    <w:unhideWhenUsed/>
    <w:rsid w:val="002E55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A9B"/>
    <w:pPr>
      <w:ind w:left="720"/>
      <w:contextualSpacing/>
    </w:pPr>
  </w:style>
  <w:style w:type="character" w:styleId="Hyperlink">
    <w:name w:val="Hyperlink"/>
    <w:basedOn w:val="DefaultParagraphFont"/>
    <w:uiPriority w:val="99"/>
    <w:unhideWhenUsed/>
    <w:rsid w:val="002E7A9B"/>
    <w:rPr>
      <w:color w:val="0000FF" w:themeColor="hyperlink"/>
      <w:u w:val="single"/>
    </w:rPr>
  </w:style>
  <w:style w:type="paragraph" w:styleId="BalloonText">
    <w:name w:val="Balloon Text"/>
    <w:basedOn w:val="Normal"/>
    <w:link w:val="BalloonTextChar"/>
    <w:uiPriority w:val="99"/>
    <w:semiHidden/>
    <w:unhideWhenUsed/>
    <w:rsid w:val="00600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122"/>
    <w:rPr>
      <w:rFonts w:ascii="Tahoma" w:hAnsi="Tahoma" w:cs="Tahoma"/>
      <w:sz w:val="16"/>
      <w:szCs w:val="16"/>
    </w:rPr>
  </w:style>
  <w:style w:type="character" w:styleId="FollowedHyperlink">
    <w:name w:val="FollowedHyperlink"/>
    <w:basedOn w:val="DefaultParagraphFont"/>
    <w:uiPriority w:val="99"/>
    <w:semiHidden/>
    <w:unhideWhenUsed/>
    <w:rsid w:val="002E55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108C9-6889-4A58-B020-666259797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almaestro</cp:lastModifiedBy>
  <cp:revision>2</cp:revision>
  <dcterms:created xsi:type="dcterms:W3CDTF">2021-07-05T07:38:00Z</dcterms:created>
  <dcterms:modified xsi:type="dcterms:W3CDTF">2021-07-05T07:38:00Z</dcterms:modified>
</cp:coreProperties>
</file>