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3DB" w:rsidRDefault="00F923DB" w:rsidP="004648F2">
      <w:pPr>
        <w:jc w:val="center"/>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t>عمل اقسام وشعب دائرة المخلفات الصلبة والبيئة</w:t>
      </w:r>
    </w:p>
    <w:p w:rsidR="002A1DDD" w:rsidRPr="00AD3D4D" w:rsidRDefault="00AD3D4D" w:rsidP="00AD3D4D">
      <w:pPr>
        <w:jc w:val="lowKashida"/>
        <w:rPr>
          <w:rFonts w:asciiTheme="majorBidi" w:hAnsiTheme="majorBidi" w:cstheme="majorBidi"/>
          <w:b/>
          <w:bCs/>
          <w:sz w:val="26"/>
          <w:szCs w:val="26"/>
          <w:rtl/>
          <w:lang w:bidi="ar-IQ"/>
        </w:rPr>
      </w:pPr>
      <w:r>
        <w:rPr>
          <w:rFonts w:asciiTheme="majorBidi" w:hAnsiTheme="majorBidi" w:cstheme="majorBidi" w:hint="cs"/>
          <w:b/>
          <w:bCs/>
          <w:sz w:val="28"/>
          <w:szCs w:val="28"/>
          <w:rtl/>
          <w:lang w:bidi="ar-IQ"/>
        </w:rPr>
        <w:t xml:space="preserve">أولاً:- </w:t>
      </w:r>
      <w:r w:rsidR="002A1DDD" w:rsidRPr="00AD3D4D">
        <w:rPr>
          <w:rFonts w:asciiTheme="majorBidi" w:hAnsiTheme="majorBidi" w:cstheme="majorBidi" w:hint="cs"/>
          <w:b/>
          <w:bCs/>
          <w:sz w:val="28"/>
          <w:szCs w:val="28"/>
          <w:rtl/>
          <w:lang w:bidi="ar-IQ"/>
        </w:rPr>
        <w:t>ندرج ادناه عمل اقسام وشعب الدائرة</w:t>
      </w:r>
      <w:r w:rsidR="00482A62" w:rsidRPr="00AD3D4D">
        <w:rPr>
          <w:rFonts w:asciiTheme="majorBidi" w:hAnsiTheme="majorBidi" w:cstheme="majorBidi" w:hint="cs"/>
          <w:b/>
          <w:bCs/>
          <w:sz w:val="28"/>
          <w:szCs w:val="28"/>
          <w:rtl/>
          <w:lang w:bidi="ar-IQ"/>
        </w:rPr>
        <w:t xml:space="preserve"> الفعالة </w:t>
      </w:r>
      <w:r w:rsidR="002A1DDD" w:rsidRPr="00AD3D4D">
        <w:rPr>
          <w:rFonts w:asciiTheme="majorBidi" w:hAnsiTheme="majorBidi" w:cstheme="majorBidi" w:hint="cs"/>
          <w:b/>
          <w:bCs/>
          <w:sz w:val="28"/>
          <w:szCs w:val="28"/>
          <w:rtl/>
          <w:lang w:bidi="ar-IQ"/>
        </w:rPr>
        <w:t xml:space="preserve"> :- </w:t>
      </w:r>
    </w:p>
    <w:p w:rsidR="006B6EA5" w:rsidRPr="00D46CBE" w:rsidRDefault="006B6EA5" w:rsidP="006B6EA5">
      <w:pPr>
        <w:pStyle w:val="ListParagraph"/>
        <w:numPr>
          <w:ilvl w:val="0"/>
          <w:numId w:val="13"/>
        </w:numPr>
        <w:jc w:val="both"/>
        <w:rPr>
          <w:rFonts w:asciiTheme="majorBidi" w:hAnsiTheme="majorBidi" w:cstheme="majorBidi"/>
          <w:b/>
          <w:bCs/>
          <w:sz w:val="24"/>
          <w:szCs w:val="24"/>
          <w:u w:val="single"/>
          <w:lang w:bidi="ar-IQ"/>
        </w:rPr>
      </w:pPr>
      <w:r>
        <w:rPr>
          <w:rFonts w:asciiTheme="majorBidi" w:hAnsiTheme="majorBidi" w:cstheme="majorBidi" w:hint="cs"/>
          <w:b/>
          <w:bCs/>
          <w:sz w:val="24"/>
          <w:szCs w:val="24"/>
          <w:u w:val="single"/>
          <w:rtl/>
          <w:lang w:bidi="ar-IQ"/>
        </w:rPr>
        <w:t xml:space="preserve">قسم </w:t>
      </w:r>
      <w:r w:rsidRPr="00D46CBE">
        <w:rPr>
          <w:rFonts w:asciiTheme="majorBidi" w:hAnsiTheme="majorBidi" w:cstheme="majorBidi"/>
          <w:b/>
          <w:bCs/>
          <w:sz w:val="24"/>
          <w:szCs w:val="24"/>
          <w:u w:val="single"/>
          <w:rtl/>
          <w:lang w:bidi="ar-IQ"/>
        </w:rPr>
        <w:t>الطمر الصحي :-</w:t>
      </w:r>
    </w:p>
    <w:p w:rsidR="006B6EA5" w:rsidRPr="00D46CBE" w:rsidRDefault="006B6EA5" w:rsidP="006B6EA5">
      <w:pPr>
        <w:pStyle w:val="ListParagraph"/>
        <w:jc w:val="both"/>
        <w:rPr>
          <w:rFonts w:asciiTheme="majorBidi" w:hAnsiTheme="majorBidi" w:cstheme="majorBidi"/>
          <w:b/>
          <w:bCs/>
          <w:sz w:val="24"/>
          <w:szCs w:val="24"/>
          <w:rtl/>
          <w:lang w:bidi="ar-IQ"/>
        </w:rPr>
      </w:pPr>
      <w:r w:rsidRPr="00D46CBE">
        <w:rPr>
          <w:rFonts w:asciiTheme="majorBidi" w:hAnsiTheme="majorBidi" w:cstheme="majorBidi"/>
          <w:b/>
          <w:bCs/>
          <w:sz w:val="24"/>
          <w:szCs w:val="24"/>
          <w:rtl/>
          <w:lang w:bidi="ar-IQ"/>
        </w:rPr>
        <w:t xml:space="preserve">تنظيم إعمال موقعي الطمر الصحي وتأجير الآليات والعمال ومتابعة مواقف النفايات ويتكون من عدة شعب (شعبة طمر الكرخ ,شعبة طمر الرصافة , شعبة الطمر النموذجي ) </w:t>
      </w:r>
    </w:p>
    <w:p w:rsidR="0072354E" w:rsidRPr="009B4C00" w:rsidRDefault="0072354E" w:rsidP="0072354E">
      <w:pPr>
        <w:pStyle w:val="ListParagraph"/>
        <w:numPr>
          <w:ilvl w:val="0"/>
          <w:numId w:val="13"/>
        </w:numPr>
        <w:jc w:val="both"/>
        <w:rPr>
          <w:rFonts w:asciiTheme="majorBidi" w:hAnsiTheme="majorBidi" w:cstheme="majorBidi"/>
          <w:b/>
          <w:bCs/>
          <w:sz w:val="24"/>
          <w:szCs w:val="24"/>
          <w:u w:val="single"/>
          <w:rtl/>
          <w:lang w:bidi="ar-IQ"/>
        </w:rPr>
      </w:pPr>
      <w:r w:rsidRPr="009B4C00">
        <w:rPr>
          <w:rFonts w:asciiTheme="majorBidi" w:hAnsiTheme="majorBidi" w:cstheme="majorBidi"/>
          <w:b/>
          <w:bCs/>
          <w:sz w:val="24"/>
          <w:szCs w:val="24"/>
          <w:u w:val="single"/>
          <w:rtl/>
          <w:lang w:bidi="ar-IQ"/>
        </w:rPr>
        <w:t xml:space="preserve">قسم البيئة :- </w:t>
      </w:r>
    </w:p>
    <w:p w:rsidR="0072354E" w:rsidRPr="0032327E" w:rsidRDefault="0072354E" w:rsidP="0072354E">
      <w:pPr>
        <w:jc w:val="both"/>
        <w:rPr>
          <w:rFonts w:asciiTheme="majorBidi" w:hAnsiTheme="majorBidi" w:cstheme="majorBidi"/>
          <w:b/>
          <w:bCs/>
          <w:sz w:val="24"/>
          <w:szCs w:val="24"/>
          <w:rtl/>
          <w:lang w:bidi="ar-IQ"/>
        </w:rPr>
      </w:pPr>
      <w:r w:rsidRPr="0032327E">
        <w:rPr>
          <w:rFonts w:asciiTheme="majorBidi" w:hAnsiTheme="majorBidi" w:cstheme="majorBidi"/>
          <w:b/>
          <w:bCs/>
          <w:sz w:val="24"/>
          <w:szCs w:val="24"/>
          <w:rtl/>
          <w:lang w:bidi="ar-IQ"/>
        </w:rPr>
        <w:t>يتولى القسم مسؤولي المحافظة على بيئة مدينة بغداد وفقاً للمعايير والمحددات والمواصفات البيئية الدولية العراقية حيث يتولى القسم مراقبة تلوث الماء والهواء وتقديم الدراسات الخاصة بالآثار البيئية الناجمة من محطات المجاري والمستشفيات والمعامل والمصانع المختلفة ويتولى تدقيق وتطبيق التعليمات والضوابط البيئية من قبل الجميع</w:t>
      </w:r>
      <w:r>
        <w:rPr>
          <w:rFonts w:asciiTheme="majorBidi" w:hAnsiTheme="majorBidi" w:cstheme="majorBidi" w:hint="cs"/>
          <w:b/>
          <w:bCs/>
          <w:sz w:val="24"/>
          <w:szCs w:val="24"/>
          <w:rtl/>
          <w:lang w:bidi="ar-IQ"/>
        </w:rPr>
        <w:t xml:space="preserve"> ويتكون من الشعب التالية :- </w:t>
      </w:r>
      <w:r w:rsidRPr="0032327E">
        <w:rPr>
          <w:rFonts w:asciiTheme="majorBidi" w:hAnsiTheme="majorBidi" w:cstheme="majorBidi"/>
          <w:b/>
          <w:bCs/>
          <w:sz w:val="24"/>
          <w:szCs w:val="24"/>
          <w:rtl/>
          <w:lang w:bidi="ar-IQ"/>
        </w:rPr>
        <w:t xml:space="preserve"> </w:t>
      </w:r>
    </w:p>
    <w:p w:rsidR="0072354E" w:rsidRDefault="0072354E" w:rsidP="0072354E">
      <w:pPr>
        <w:pStyle w:val="ListParagraph"/>
        <w:numPr>
          <w:ilvl w:val="0"/>
          <w:numId w:val="16"/>
        </w:numPr>
        <w:jc w:val="both"/>
        <w:rPr>
          <w:rFonts w:asciiTheme="majorBidi" w:hAnsiTheme="majorBidi" w:cstheme="majorBidi"/>
          <w:b/>
          <w:bCs/>
          <w:sz w:val="24"/>
          <w:szCs w:val="24"/>
        </w:rPr>
      </w:pPr>
      <w:r w:rsidRPr="004F0D16">
        <w:rPr>
          <w:rFonts w:asciiTheme="majorBidi" w:hAnsiTheme="majorBidi" w:cstheme="majorBidi"/>
          <w:b/>
          <w:bCs/>
          <w:sz w:val="24"/>
          <w:szCs w:val="24"/>
          <w:rtl/>
          <w:lang w:bidi="ar-IQ"/>
        </w:rPr>
        <w:t xml:space="preserve">شعبة مراقبة المياه الصناعية:- </w:t>
      </w:r>
      <w:r w:rsidRPr="004F0D16">
        <w:rPr>
          <w:rFonts w:asciiTheme="majorBidi" w:hAnsiTheme="majorBidi" w:cstheme="majorBidi"/>
          <w:b/>
          <w:bCs/>
          <w:sz w:val="24"/>
          <w:szCs w:val="24"/>
          <w:rtl/>
        </w:rPr>
        <w:t xml:space="preserve"> إعطاء الرأي البيئي للمعامل والمصانع الأهلية قيد الإنشاء والذي يتضمن وجود وحدة معالجة للمياه الصناعية قبل طرحها الى شبكات المجا</w:t>
      </w:r>
      <w:r>
        <w:rPr>
          <w:rFonts w:asciiTheme="majorBidi" w:hAnsiTheme="majorBidi" w:cstheme="majorBidi"/>
          <w:b/>
          <w:bCs/>
          <w:sz w:val="24"/>
          <w:szCs w:val="24"/>
          <w:rtl/>
        </w:rPr>
        <w:t xml:space="preserve">ري حفاظاً على الشبكات من التلف </w:t>
      </w:r>
      <w:r>
        <w:rPr>
          <w:rFonts w:asciiTheme="majorBidi" w:hAnsiTheme="majorBidi" w:cstheme="majorBidi" w:hint="cs"/>
          <w:b/>
          <w:bCs/>
          <w:sz w:val="24"/>
          <w:szCs w:val="24"/>
          <w:rtl/>
        </w:rPr>
        <w:t>وج</w:t>
      </w:r>
      <w:r w:rsidRPr="004F0D16">
        <w:rPr>
          <w:rFonts w:asciiTheme="majorBidi" w:hAnsiTheme="majorBidi" w:cstheme="majorBidi"/>
          <w:b/>
          <w:bCs/>
          <w:sz w:val="24"/>
          <w:szCs w:val="24"/>
          <w:rtl/>
        </w:rPr>
        <w:t>لب نماذج من المياه الصناعية للمصانع الحكومية والأهلية لإجراء التحاليل المختبرية عليها في مختبرات القسم لبيان مطابقتها للمحددات البيئية وذلك حسب تعليمات قانون حماية وتحسين البيئة قا</w:t>
      </w:r>
      <w:r>
        <w:rPr>
          <w:rFonts w:asciiTheme="majorBidi" w:hAnsiTheme="majorBidi" w:cstheme="majorBidi" w:hint="cs"/>
          <w:b/>
          <w:bCs/>
          <w:sz w:val="24"/>
          <w:szCs w:val="24"/>
          <w:rtl/>
        </w:rPr>
        <w:t>ن</w:t>
      </w:r>
      <w:r w:rsidRPr="004F0D16">
        <w:rPr>
          <w:rFonts w:asciiTheme="majorBidi" w:hAnsiTheme="majorBidi" w:cstheme="majorBidi"/>
          <w:b/>
          <w:bCs/>
          <w:sz w:val="24"/>
          <w:szCs w:val="24"/>
          <w:rtl/>
        </w:rPr>
        <w:t xml:space="preserve">ون </w:t>
      </w:r>
      <w:r>
        <w:rPr>
          <w:rFonts w:asciiTheme="majorBidi" w:hAnsiTheme="majorBidi" w:cstheme="majorBidi" w:hint="cs"/>
          <w:b/>
          <w:bCs/>
          <w:sz w:val="24"/>
          <w:szCs w:val="24"/>
          <w:rtl/>
        </w:rPr>
        <w:t>نوعية</w:t>
      </w:r>
      <w:r w:rsidRPr="004F0D16">
        <w:rPr>
          <w:rFonts w:asciiTheme="majorBidi" w:hAnsiTheme="majorBidi" w:cstheme="majorBidi"/>
          <w:b/>
          <w:bCs/>
          <w:sz w:val="24"/>
          <w:szCs w:val="24"/>
          <w:rtl/>
        </w:rPr>
        <w:t xml:space="preserve"> </w:t>
      </w:r>
      <w:r>
        <w:rPr>
          <w:rFonts w:asciiTheme="majorBidi" w:hAnsiTheme="majorBidi" w:cstheme="majorBidi"/>
          <w:b/>
          <w:bCs/>
          <w:sz w:val="24"/>
          <w:szCs w:val="24"/>
          <w:rtl/>
        </w:rPr>
        <w:t>الميا</w:t>
      </w:r>
      <w:r>
        <w:rPr>
          <w:rFonts w:asciiTheme="majorBidi" w:hAnsiTheme="majorBidi" w:cstheme="majorBidi" w:hint="cs"/>
          <w:b/>
          <w:bCs/>
          <w:sz w:val="24"/>
          <w:szCs w:val="24"/>
          <w:rtl/>
        </w:rPr>
        <w:t>ه</w:t>
      </w:r>
      <w:r w:rsidRPr="004F0D16">
        <w:rPr>
          <w:rFonts w:asciiTheme="majorBidi" w:hAnsiTheme="majorBidi" w:cstheme="majorBidi"/>
          <w:b/>
          <w:bCs/>
          <w:sz w:val="24"/>
          <w:szCs w:val="24"/>
          <w:rtl/>
        </w:rPr>
        <w:t xml:space="preserve"> رقم 3 لسنة 2011 </w:t>
      </w:r>
      <w:r>
        <w:rPr>
          <w:rFonts w:asciiTheme="majorBidi" w:hAnsiTheme="majorBidi" w:cstheme="majorBidi" w:hint="cs"/>
          <w:b/>
          <w:bCs/>
          <w:sz w:val="24"/>
          <w:szCs w:val="24"/>
          <w:rtl/>
        </w:rPr>
        <w:t xml:space="preserve"> </w:t>
      </w:r>
    </w:p>
    <w:p w:rsidR="0072354E" w:rsidRDefault="0072354E" w:rsidP="0072354E">
      <w:pPr>
        <w:pStyle w:val="ListParagraph"/>
        <w:numPr>
          <w:ilvl w:val="0"/>
          <w:numId w:val="16"/>
        </w:numPr>
        <w:jc w:val="both"/>
        <w:rPr>
          <w:rFonts w:asciiTheme="majorBidi" w:hAnsiTheme="majorBidi" w:cstheme="majorBidi"/>
          <w:b/>
          <w:bCs/>
          <w:sz w:val="24"/>
          <w:szCs w:val="24"/>
        </w:rPr>
      </w:pPr>
      <w:r w:rsidRPr="004F0D16">
        <w:rPr>
          <w:rFonts w:asciiTheme="majorBidi" w:hAnsiTheme="majorBidi" w:cstheme="majorBidi"/>
          <w:b/>
          <w:bCs/>
          <w:sz w:val="24"/>
          <w:szCs w:val="24"/>
          <w:rtl/>
          <w:lang w:bidi="ar-IQ"/>
        </w:rPr>
        <w:t xml:space="preserve">شعبة مراقبة التلوث البيئي :- </w:t>
      </w:r>
      <w:r w:rsidRPr="004F0D16">
        <w:rPr>
          <w:rFonts w:asciiTheme="majorBidi" w:hAnsiTheme="majorBidi" w:cstheme="majorBidi"/>
          <w:b/>
          <w:bCs/>
          <w:sz w:val="24"/>
          <w:szCs w:val="24"/>
          <w:rtl/>
        </w:rPr>
        <w:t xml:space="preserve">جلب نماذج من مياه الشرب ومياه الصرف الصحي لإجراء التحاليل المختبرية عليها لبيان مطابقتها للمحددات </w:t>
      </w:r>
      <w:r>
        <w:rPr>
          <w:rFonts w:asciiTheme="majorBidi" w:hAnsiTheme="majorBidi" w:cstheme="majorBidi"/>
          <w:b/>
          <w:bCs/>
          <w:sz w:val="24"/>
          <w:szCs w:val="24"/>
          <w:rtl/>
        </w:rPr>
        <w:t xml:space="preserve">البيئية المطلوبة </w:t>
      </w:r>
      <w:r>
        <w:rPr>
          <w:rFonts w:asciiTheme="majorBidi" w:hAnsiTheme="majorBidi" w:cstheme="majorBidi" w:hint="cs"/>
          <w:b/>
          <w:bCs/>
          <w:sz w:val="24"/>
          <w:szCs w:val="24"/>
          <w:rtl/>
        </w:rPr>
        <w:t>وم</w:t>
      </w:r>
      <w:r w:rsidRPr="004F0D16">
        <w:rPr>
          <w:rFonts w:asciiTheme="majorBidi" w:hAnsiTheme="majorBidi" w:cstheme="majorBidi"/>
          <w:b/>
          <w:bCs/>
          <w:sz w:val="24"/>
          <w:szCs w:val="24"/>
          <w:rtl/>
        </w:rPr>
        <w:t>تابعة الإجراءات المتخذة من قبل الدوائر البلدية بخصوص المكاره الصحية التي ترد الينا من وزارة الصحة بخصوص تجمع النفايات وطفح المجاري وتلوث مياه الشرب 0</w:t>
      </w:r>
    </w:p>
    <w:p w:rsidR="0072354E" w:rsidRDefault="0072354E" w:rsidP="0072354E">
      <w:pPr>
        <w:pStyle w:val="ListParagraph"/>
        <w:numPr>
          <w:ilvl w:val="0"/>
          <w:numId w:val="16"/>
        </w:numPr>
        <w:jc w:val="both"/>
        <w:rPr>
          <w:rFonts w:asciiTheme="majorBidi" w:hAnsiTheme="majorBidi" w:cstheme="majorBidi"/>
          <w:b/>
          <w:bCs/>
          <w:sz w:val="24"/>
          <w:szCs w:val="24"/>
        </w:rPr>
      </w:pPr>
      <w:r w:rsidRPr="004F0D16">
        <w:rPr>
          <w:rFonts w:asciiTheme="majorBidi" w:hAnsiTheme="majorBidi" w:cstheme="majorBidi"/>
          <w:b/>
          <w:bCs/>
          <w:sz w:val="24"/>
          <w:szCs w:val="24"/>
          <w:rtl/>
          <w:lang w:bidi="ar-IQ"/>
        </w:rPr>
        <w:t xml:space="preserve">شعبة المختبرات :- </w:t>
      </w:r>
      <w:r w:rsidRPr="004F0D16">
        <w:rPr>
          <w:rFonts w:asciiTheme="majorBidi" w:hAnsiTheme="majorBidi" w:cstheme="majorBidi"/>
          <w:b/>
          <w:bCs/>
          <w:sz w:val="24"/>
          <w:szCs w:val="24"/>
          <w:rtl/>
        </w:rPr>
        <w:t xml:space="preserve"> إجراء التحاليل المختبرية لمي</w:t>
      </w:r>
      <w:r>
        <w:rPr>
          <w:rFonts w:asciiTheme="majorBidi" w:hAnsiTheme="majorBidi" w:cstheme="majorBidi"/>
          <w:b/>
          <w:bCs/>
          <w:sz w:val="24"/>
          <w:szCs w:val="24"/>
          <w:rtl/>
        </w:rPr>
        <w:t>اه الشرب وحسب المحددات القياسية</w:t>
      </w:r>
      <w:r>
        <w:rPr>
          <w:rFonts w:asciiTheme="majorBidi" w:hAnsiTheme="majorBidi" w:cstheme="majorBidi" w:hint="cs"/>
          <w:b/>
          <w:bCs/>
          <w:sz w:val="24"/>
          <w:szCs w:val="24"/>
          <w:rtl/>
        </w:rPr>
        <w:t xml:space="preserve"> </w:t>
      </w:r>
      <w:r w:rsidRPr="004F0D16">
        <w:rPr>
          <w:rFonts w:asciiTheme="majorBidi" w:hAnsiTheme="majorBidi" w:cstheme="majorBidi" w:hint="cs"/>
          <w:b/>
          <w:bCs/>
          <w:sz w:val="24"/>
          <w:szCs w:val="24"/>
          <w:rtl/>
        </w:rPr>
        <w:t>و</w:t>
      </w:r>
      <w:r w:rsidRPr="004F0D16">
        <w:rPr>
          <w:rFonts w:asciiTheme="majorBidi" w:hAnsiTheme="majorBidi" w:cstheme="majorBidi"/>
          <w:b/>
          <w:bCs/>
          <w:sz w:val="24"/>
          <w:szCs w:val="24"/>
          <w:rtl/>
        </w:rPr>
        <w:t>إجراء التحاليل المختبرية لمياه الص</w:t>
      </w:r>
      <w:r>
        <w:rPr>
          <w:rFonts w:asciiTheme="majorBidi" w:hAnsiTheme="majorBidi" w:cstheme="majorBidi"/>
          <w:b/>
          <w:bCs/>
          <w:sz w:val="24"/>
          <w:szCs w:val="24"/>
          <w:rtl/>
        </w:rPr>
        <w:t xml:space="preserve">رف الصحي وحسب المحددات البيئية </w:t>
      </w:r>
      <w:r>
        <w:rPr>
          <w:rFonts w:asciiTheme="majorBidi" w:hAnsiTheme="majorBidi" w:cstheme="majorBidi" w:hint="cs"/>
          <w:b/>
          <w:bCs/>
          <w:sz w:val="24"/>
          <w:szCs w:val="24"/>
          <w:rtl/>
        </w:rPr>
        <w:t>وا</w:t>
      </w:r>
      <w:r w:rsidRPr="004F0D16">
        <w:rPr>
          <w:rFonts w:asciiTheme="majorBidi" w:hAnsiTheme="majorBidi" w:cstheme="majorBidi"/>
          <w:b/>
          <w:bCs/>
          <w:sz w:val="24"/>
          <w:szCs w:val="24"/>
          <w:rtl/>
        </w:rPr>
        <w:t>جراء التحاليل المختبرية للمياه ا</w:t>
      </w:r>
      <w:r>
        <w:rPr>
          <w:rFonts w:asciiTheme="majorBidi" w:hAnsiTheme="majorBidi" w:cstheme="majorBidi"/>
          <w:b/>
          <w:bCs/>
          <w:sz w:val="24"/>
          <w:szCs w:val="24"/>
          <w:rtl/>
        </w:rPr>
        <w:t xml:space="preserve">لصناعية وحسب المحددات المطلوبة </w:t>
      </w:r>
      <w:r>
        <w:rPr>
          <w:rFonts w:asciiTheme="majorBidi" w:hAnsiTheme="majorBidi" w:cstheme="majorBidi" w:hint="cs"/>
          <w:b/>
          <w:bCs/>
          <w:sz w:val="24"/>
          <w:szCs w:val="24"/>
          <w:rtl/>
        </w:rPr>
        <w:t>وا</w:t>
      </w:r>
      <w:r w:rsidRPr="004F0D16">
        <w:rPr>
          <w:rFonts w:asciiTheme="majorBidi" w:hAnsiTheme="majorBidi" w:cstheme="majorBidi"/>
          <w:b/>
          <w:bCs/>
          <w:sz w:val="24"/>
          <w:szCs w:val="24"/>
          <w:rtl/>
        </w:rPr>
        <w:t>عداد جداول بنتائج الفحوصات وحسب الاستنتاجات الخاصة بكل فحص وإجابة الدوائر البلدية</w:t>
      </w:r>
    </w:p>
    <w:p w:rsidR="0072354E" w:rsidRDefault="0072354E" w:rsidP="0072354E">
      <w:pPr>
        <w:pStyle w:val="ListParagraph"/>
        <w:numPr>
          <w:ilvl w:val="0"/>
          <w:numId w:val="16"/>
        </w:numPr>
        <w:jc w:val="both"/>
        <w:rPr>
          <w:rFonts w:asciiTheme="majorBidi" w:hAnsiTheme="majorBidi" w:cstheme="majorBidi"/>
          <w:b/>
          <w:bCs/>
          <w:sz w:val="24"/>
          <w:szCs w:val="24"/>
        </w:rPr>
      </w:pPr>
      <w:r w:rsidRPr="005460AE">
        <w:rPr>
          <w:rFonts w:asciiTheme="majorBidi" w:hAnsiTheme="majorBidi" w:cstheme="majorBidi"/>
          <w:b/>
          <w:bCs/>
          <w:sz w:val="24"/>
          <w:szCs w:val="24"/>
          <w:rtl/>
          <w:lang w:bidi="ar-IQ"/>
        </w:rPr>
        <w:t xml:space="preserve">شعبة تقييم الأثر البيئي:- </w:t>
      </w:r>
      <w:r w:rsidRPr="005460AE">
        <w:rPr>
          <w:rFonts w:asciiTheme="majorBidi" w:hAnsiTheme="majorBidi" w:cstheme="majorBidi"/>
          <w:b/>
          <w:bCs/>
          <w:sz w:val="24"/>
          <w:szCs w:val="24"/>
          <w:rtl/>
        </w:rPr>
        <w:t xml:space="preserve"> إعداد تقارير الأثر البيئي الخاصة بمشاريع دائرتنا ومشاريع امانة بغداد وتقديمها الى وزارة الب</w:t>
      </w:r>
      <w:r>
        <w:rPr>
          <w:rFonts w:asciiTheme="majorBidi" w:hAnsiTheme="majorBidi" w:cstheme="majorBidi"/>
          <w:b/>
          <w:bCs/>
          <w:sz w:val="24"/>
          <w:szCs w:val="24"/>
          <w:rtl/>
        </w:rPr>
        <w:t xml:space="preserve">يئة لاستحصال الموافقات البيئية </w:t>
      </w:r>
      <w:r>
        <w:rPr>
          <w:rFonts w:asciiTheme="majorBidi" w:hAnsiTheme="majorBidi" w:cstheme="majorBidi" w:hint="cs"/>
          <w:b/>
          <w:bCs/>
          <w:sz w:val="24"/>
          <w:szCs w:val="24"/>
          <w:rtl/>
        </w:rPr>
        <w:t>وم</w:t>
      </w:r>
      <w:r w:rsidRPr="005460AE">
        <w:rPr>
          <w:rFonts w:asciiTheme="majorBidi" w:hAnsiTheme="majorBidi" w:cstheme="majorBidi"/>
          <w:b/>
          <w:bCs/>
          <w:sz w:val="24"/>
          <w:szCs w:val="24"/>
          <w:rtl/>
        </w:rPr>
        <w:t xml:space="preserve">تابعة الموافقات البيئية مع دوائر وزارة البيئة لمشاريع الأمانة وحسب المتطلبات والمحددات البيئية لكل مشروع </w:t>
      </w:r>
      <w:r>
        <w:rPr>
          <w:rFonts w:asciiTheme="majorBidi" w:hAnsiTheme="majorBidi" w:cstheme="majorBidi" w:hint="cs"/>
          <w:b/>
          <w:bCs/>
          <w:sz w:val="24"/>
          <w:szCs w:val="24"/>
          <w:rtl/>
        </w:rPr>
        <w:t>0</w:t>
      </w:r>
      <w:r w:rsidRPr="005460AE">
        <w:rPr>
          <w:rFonts w:asciiTheme="majorBidi" w:hAnsiTheme="majorBidi" w:cstheme="majorBidi"/>
          <w:b/>
          <w:bCs/>
          <w:sz w:val="24"/>
          <w:szCs w:val="24"/>
          <w:rtl/>
        </w:rPr>
        <w:t xml:space="preserve">  </w:t>
      </w:r>
    </w:p>
    <w:p w:rsidR="00615329" w:rsidRPr="002A1DDD" w:rsidRDefault="00615329" w:rsidP="00615329">
      <w:pPr>
        <w:pStyle w:val="ListParagraph"/>
        <w:jc w:val="both"/>
        <w:rPr>
          <w:rFonts w:asciiTheme="majorBidi" w:hAnsiTheme="majorBidi" w:cstheme="majorBidi"/>
          <w:b/>
          <w:bCs/>
          <w:sz w:val="24"/>
          <w:szCs w:val="24"/>
          <w:rtl/>
        </w:rPr>
      </w:pPr>
    </w:p>
    <w:p w:rsidR="0072354E" w:rsidRPr="000563A2" w:rsidRDefault="0072354E" w:rsidP="0072354E">
      <w:pPr>
        <w:pStyle w:val="ListParagraph"/>
        <w:numPr>
          <w:ilvl w:val="0"/>
          <w:numId w:val="13"/>
        </w:numPr>
        <w:jc w:val="both"/>
        <w:rPr>
          <w:rFonts w:asciiTheme="majorBidi" w:hAnsiTheme="majorBidi" w:cstheme="majorBidi"/>
          <w:b/>
          <w:bCs/>
          <w:sz w:val="24"/>
          <w:szCs w:val="24"/>
          <w:u w:val="single"/>
          <w:rtl/>
          <w:lang w:bidi="ar-IQ"/>
        </w:rPr>
      </w:pPr>
      <w:r w:rsidRPr="000563A2">
        <w:rPr>
          <w:rFonts w:asciiTheme="majorBidi" w:hAnsiTheme="majorBidi" w:cstheme="majorBidi"/>
          <w:b/>
          <w:bCs/>
          <w:sz w:val="24"/>
          <w:szCs w:val="24"/>
          <w:u w:val="single"/>
          <w:rtl/>
          <w:lang w:bidi="ar-IQ"/>
        </w:rPr>
        <w:t>قسم إدارة مياه الصرف الصحي المعالجة:-</w:t>
      </w:r>
    </w:p>
    <w:p w:rsidR="0072354E" w:rsidRPr="0032327E" w:rsidRDefault="0072354E" w:rsidP="0072354E">
      <w:pPr>
        <w:jc w:val="both"/>
        <w:rPr>
          <w:rFonts w:asciiTheme="majorBidi" w:hAnsiTheme="majorBidi" w:cstheme="majorBidi"/>
          <w:b/>
          <w:bCs/>
          <w:sz w:val="24"/>
          <w:szCs w:val="24"/>
          <w:rtl/>
        </w:rPr>
      </w:pPr>
      <w:r w:rsidRPr="0032327E">
        <w:rPr>
          <w:rFonts w:asciiTheme="majorBidi" w:hAnsiTheme="majorBidi" w:cstheme="majorBidi"/>
          <w:b/>
          <w:bCs/>
          <w:sz w:val="24"/>
          <w:szCs w:val="24"/>
          <w:rtl/>
        </w:rPr>
        <w:t xml:space="preserve">ادارة موضوع استخدام مياه </w:t>
      </w:r>
      <w:r>
        <w:rPr>
          <w:rFonts w:asciiTheme="majorBidi" w:hAnsiTheme="majorBidi" w:cstheme="majorBidi" w:hint="cs"/>
          <w:b/>
          <w:bCs/>
          <w:sz w:val="24"/>
          <w:szCs w:val="24"/>
          <w:rtl/>
        </w:rPr>
        <w:t>ال</w:t>
      </w:r>
      <w:r w:rsidRPr="0032327E">
        <w:rPr>
          <w:rFonts w:asciiTheme="majorBidi" w:hAnsiTheme="majorBidi" w:cstheme="majorBidi"/>
          <w:b/>
          <w:bCs/>
          <w:sz w:val="24"/>
          <w:szCs w:val="24"/>
          <w:rtl/>
        </w:rPr>
        <w:t xml:space="preserve">صرف الصحي المعالجة وتدويرها للاغراض الزراعية والنشاطات الاخرى وزيادة المساحات الخضراء والاحزمة الخضراء ومكافحة التصحر للتقليل من التاثيرات المناخية من خلال تنفيذ مشاريع الاحزمة الخضراء باستخدام مياه المعالجة كمصدر رئيسي للري </w:t>
      </w:r>
      <w:r>
        <w:rPr>
          <w:rFonts w:asciiTheme="majorBidi" w:hAnsiTheme="majorBidi" w:cstheme="majorBidi"/>
          <w:b/>
          <w:bCs/>
          <w:sz w:val="24"/>
          <w:szCs w:val="24"/>
          <w:rtl/>
        </w:rPr>
        <w:t xml:space="preserve">الزراعي للحفاظ على مياه النهر </w:t>
      </w:r>
      <w:r>
        <w:rPr>
          <w:rFonts w:asciiTheme="majorBidi" w:hAnsiTheme="majorBidi" w:cstheme="majorBidi" w:hint="cs"/>
          <w:b/>
          <w:bCs/>
          <w:sz w:val="24"/>
          <w:szCs w:val="24"/>
          <w:rtl/>
        </w:rPr>
        <w:t>و</w:t>
      </w:r>
      <w:r w:rsidRPr="0032327E">
        <w:rPr>
          <w:rFonts w:asciiTheme="majorBidi" w:hAnsiTheme="majorBidi" w:cstheme="majorBidi"/>
          <w:b/>
          <w:bCs/>
          <w:sz w:val="24"/>
          <w:szCs w:val="24"/>
          <w:rtl/>
        </w:rPr>
        <w:t xml:space="preserve">العمل على تطوير وزيادة كفاءة وحدات المعالجة العاملة حالياً في بغداد من خلال ادخال تقنيات العلمية الحديثة للمعالجة الثالثية المتقدمة لضمان الحصول على مياه معالجة ذات مواصفات عالية تصلح للري الزراعي غير المقيد  </w:t>
      </w:r>
      <w:r>
        <w:rPr>
          <w:rFonts w:asciiTheme="majorBidi" w:hAnsiTheme="majorBidi" w:cstheme="majorBidi" w:hint="cs"/>
          <w:b/>
          <w:bCs/>
          <w:sz w:val="24"/>
          <w:szCs w:val="24"/>
          <w:rtl/>
        </w:rPr>
        <w:t>و</w:t>
      </w:r>
      <w:r w:rsidRPr="0032327E">
        <w:rPr>
          <w:rFonts w:asciiTheme="majorBidi" w:hAnsiTheme="majorBidi" w:cstheme="majorBidi"/>
          <w:b/>
          <w:bCs/>
          <w:sz w:val="24"/>
          <w:szCs w:val="24"/>
          <w:rtl/>
        </w:rPr>
        <w:t>اعداد الدراسات والبحوث الخاصة بالمجالات البيئية بشكل عام وادارة المياه بشكل خاص بما يضمن المحافظة على المصادر المائية الرئيسية والانهار من التلوث حفاظاً على البيئة المائية والتنوع ال</w:t>
      </w:r>
      <w:r>
        <w:rPr>
          <w:rFonts w:asciiTheme="majorBidi" w:hAnsiTheme="majorBidi" w:cstheme="majorBidi"/>
          <w:b/>
          <w:bCs/>
          <w:sz w:val="24"/>
          <w:szCs w:val="24"/>
          <w:rtl/>
        </w:rPr>
        <w:t xml:space="preserve">حيائي </w:t>
      </w:r>
      <w:r>
        <w:rPr>
          <w:rFonts w:asciiTheme="majorBidi" w:hAnsiTheme="majorBidi" w:cstheme="majorBidi" w:hint="cs"/>
          <w:b/>
          <w:bCs/>
          <w:sz w:val="24"/>
          <w:szCs w:val="24"/>
          <w:rtl/>
        </w:rPr>
        <w:t>و</w:t>
      </w:r>
      <w:r w:rsidRPr="0032327E">
        <w:rPr>
          <w:rFonts w:asciiTheme="majorBidi" w:hAnsiTheme="majorBidi" w:cstheme="majorBidi"/>
          <w:b/>
          <w:bCs/>
          <w:sz w:val="24"/>
          <w:szCs w:val="24"/>
          <w:rtl/>
        </w:rPr>
        <w:t xml:space="preserve">العمل على تقليل الاثار السلبية الناجمة عن انبعاث الغازات من مواقع الطمر الصحي المغلقة من خلال تشجيرها وتحويلها الى مساحات خضراء لتخفيض نسبة وتركيز الغازات الناتجة عن هذه المواقع </w:t>
      </w:r>
      <w:r>
        <w:rPr>
          <w:rFonts w:asciiTheme="majorBidi" w:hAnsiTheme="majorBidi" w:cstheme="majorBidi" w:hint="cs"/>
          <w:b/>
          <w:bCs/>
          <w:sz w:val="24"/>
          <w:szCs w:val="24"/>
          <w:rtl/>
        </w:rPr>
        <w:t xml:space="preserve">ويتكون من الشعب التالية :- </w:t>
      </w:r>
      <w:r w:rsidRPr="0032327E">
        <w:rPr>
          <w:rFonts w:asciiTheme="majorBidi" w:hAnsiTheme="majorBidi" w:cstheme="majorBidi"/>
          <w:b/>
          <w:bCs/>
          <w:sz w:val="24"/>
          <w:szCs w:val="24"/>
          <w:rtl/>
        </w:rPr>
        <w:t xml:space="preserve">   </w:t>
      </w:r>
    </w:p>
    <w:p w:rsidR="0072354E" w:rsidRDefault="0072354E" w:rsidP="0072354E">
      <w:pPr>
        <w:pStyle w:val="ListParagraph"/>
        <w:numPr>
          <w:ilvl w:val="0"/>
          <w:numId w:val="15"/>
        </w:numPr>
        <w:jc w:val="both"/>
        <w:rPr>
          <w:rFonts w:asciiTheme="majorBidi" w:hAnsiTheme="majorBidi" w:cstheme="majorBidi"/>
          <w:b/>
          <w:bCs/>
          <w:sz w:val="24"/>
          <w:szCs w:val="24"/>
          <w:lang w:bidi="ar-IQ"/>
        </w:rPr>
      </w:pPr>
      <w:r w:rsidRPr="009B4C00">
        <w:rPr>
          <w:rFonts w:asciiTheme="majorBidi" w:hAnsiTheme="majorBidi" w:cstheme="majorBidi"/>
          <w:b/>
          <w:bCs/>
          <w:sz w:val="24"/>
          <w:szCs w:val="24"/>
          <w:rtl/>
          <w:lang w:bidi="ar-IQ"/>
        </w:rPr>
        <w:t>التشغيل والصيانة :-تتولى مهام تشغيل وصيانة محطات الضخ وشبكات نقل المياه المعالجة</w:t>
      </w:r>
    </w:p>
    <w:p w:rsidR="0072354E" w:rsidRDefault="0072354E" w:rsidP="0072354E">
      <w:pPr>
        <w:pStyle w:val="ListParagraph"/>
        <w:numPr>
          <w:ilvl w:val="0"/>
          <w:numId w:val="15"/>
        </w:numPr>
        <w:jc w:val="both"/>
        <w:rPr>
          <w:rFonts w:asciiTheme="majorBidi" w:hAnsiTheme="majorBidi" w:cstheme="majorBidi"/>
          <w:b/>
          <w:bCs/>
          <w:sz w:val="24"/>
          <w:szCs w:val="24"/>
          <w:lang w:bidi="ar-IQ"/>
        </w:rPr>
      </w:pPr>
      <w:r w:rsidRPr="009B4C00">
        <w:rPr>
          <w:rFonts w:asciiTheme="majorBidi" w:hAnsiTheme="majorBidi" w:cstheme="majorBidi"/>
          <w:b/>
          <w:bCs/>
          <w:sz w:val="24"/>
          <w:szCs w:val="24"/>
          <w:rtl/>
          <w:lang w:bidi="ar-IQ"/>
        </w:rPr>
        <w:t>الرقابة والسيطرة النوعية :- العينات من المياه المعالجة والتربة والنباتات للفحص</w:t>
      </w:r>
      <w:r>
        <w:rPr>
          <w:rFonts w:asciiTheme="majorBidi" w:hAnsiTheme="majorBidi" w:cstheme="majorBidi" w:hint="cs"/>
          <w:b/>
          <w:bCs/>
          <w:sz w:val="24"/>
          <w:szCs w:val="24"/>
          <w:rtl/>
          <w:lang w:bidi="ar-IQ"/>
        </w:rPr>
        <w:t xml:space="preserve"> </w:t>
      </w:r>
    </w:p>
    <w:p w:rsidR="0072354E" w:rsidRDefault="0072354E" w:rsidP="0072354E">
      <w:pPr>
        <w:pStyle w:val="ListParagraph"/>
        <w:numPr>
          <w:ilvl w:val="0"/>
          <w:numId w:val="15"/>
        </w:numPr>
        <w:jc w:val="both"/>
        <w:rPr>
          <w:rFonts w:asciiTheme="majorBidi" w:hAnsiTheme="majorBidi" w:cstheme="majorBidi"/>
          <w:b/>
          <w:bCs/>
          <w:sz w:val="24"/>
          <w:szCs w:val="24"/>
          <w:lang w:bidi="ar-IQ"/>
        </w:rPr>
      </w:pPr>
      <w:r w:rsidRPr="009B4C00">
        <w:rPr>
          <w:rFonts w:asciiTheme="majorBidi" w:hAnsiTheme="majorBidi" w:cstheme="majorBidi"/>
          <w:b/>
          <w:bCs/>
          <w:sz w:val="24"/>
          <w:szCs w:val="24"/>
          <w:rtl/>
          <w:lang w:bidi="ar-IQ"/>
        </w:rPr>
        <w:lastRenderedPageBreak/>
        <w:t>الزراعية :-تنفيذ الجانب الزراعي وتحديد نوعية الأشجار والنباتات وطريقة الري ووقاية المزروعات</w:t>
      </w:r>
    </w:p>
    <w:p w:rsidR="00E529C2" w:rsidRDefault="0072354E" w:rsidP="0072354E">
      <w:pPr>
        <w:pStyle w:val="ListParagraph"/>
        <w:numPr>
          <w:ilvl w:val="0"/>
          <w:numId w:val="13"/>
        </w:numPr>
        <w:jc w:val="both"/>
        <w:rPr>
          <w:rFonts w:asciiTheme="majorBidi" w:hAnsiTheme="majorBidi" w:cstheme="majorBidi"/>
          <w:b/>
          <w:bCs/>
          <w:sz w:val="24"/>
          <w:szCs w:val="24"/>
          <w:u w:val="single"/>
          <w:lang w:bidi="ar-IQ"/>
        </w:rPr>
      </w:pPr>
      <w:r w:rsidRPr="009B4C00">
        <w:rPr>
          <w:rFonts w:asciiTheme="majorBidi" w:hAnsiTheme="majorBidi" w:cstheme="majorBidi"/>
          <w:b/>
          <w:bCs/>
          <w:sz w:val="24"/>
          <w:szCs w:val="24"/>
          <w:rtl/>
          <w:lang w:bidi="ar-IQ"/>
        </w:rPr>
        <w:t xml:space="preserve">التنفيذ:- تتولى مهام مد شبكات نقل المياه المعالجة ونصب المضخات والخزانات  </w:t>
      </w:r>
    </w:p>
    <w:p w:rsidR="00615329" w:rsidRDefault="00615329" w:rsidP="00615329">
      <w:pPr>
        <w:pStyle w:val="ListParagraph"/>
        <w:jc w:val="both"/>
        <w:rPr>
          <w:rFonts w:asciiTheme="majorBidi" w:hAnsiTheme="majorBidi" w:cstheme="majorBidi"/>
          <w:b/>
          <w:bCs/>
          <w:sz w:val="24"/>
          <w:szCs w:val="24"/>
          <w:u w:val="single"/>
          <w:lang w:bidi="ar-IQ"/>
        </w:rPr>
      </w:pPr>
    </w:p>
    <w:p w:rsidR="00626271" w:rsidRPr="00D46CBE" w:rsidRDefault="00626271" w:rsidP="00626271">
      <w:pPr>
        <w:pStyle w:val="ListParagraph"/>
        <w:numPr>
          <w:ilvl w:val="0"/>
          <w:numId w:val="13"/>
        </w:numPr>
        <w:jc w:val="both"/>
        <w:rPr>
          <w:rFonts w:asciiTheme="majorBidi" w:hAnsiTheme="majorBidi" w:cstheme="majorBidi"/>
          <w:b/>
          <w:bCs/>
          <w:sz w:val="24"/>
          <w:szCs w:val="24"/>
          <w:u w:val="single"/>
          <w:lang w:bidi="ar-IQ"/>
        </w:rPr>
      </w:pPr>
      <w:r w:rsidRPr="00D46CBE">
        <w:rPr>
          <w:rFonts w:asciiTheme="majorBidi" w:hAnsiTheme="majorBidi" w:cstheme="majorBidi"/>
          <w:b/>
          <w:bCs/>
          <w:sz w:val="24"/>
          <w:szCs w:val="24"/>
          <w:u w:val="single"/>
          <w:rtl/>
          <w:lang w:bidi="ar-IQ"/>
        </w:rPr>
        <w:t>قسم معالجة الأنقاض:-</w:t>
      </w:r>
    </w:p>
    <w:p w:rsidR="00626271" w:rsidRPr="00D46CBE" w:rsidRDefault="00626271" w:rsidP="00626271">
      <w:pPr>
        <w:pStyle w:val="ListParagraph"/>
        <w:jc w:val="both"/>
        <w:rPr>
          <w:rFonts w:asciiTheme="majorBidi" w:hAnsiTheme="majorBidi" w:cstheme="majorBidi"/>
          <w:b/>
          <w:bCs/>
          <w:sz w:val="24"/>
          <w:szCs w:val="24"/>
          <w:rtl/>
          <w:lang w:bidi="ar-IQ"/>
        </w:rPr>
      </w:pPr>
      <w:r w:rsidRPr="00D46CBE">
        <w:rPr>
          <w:rFonts w:asciiTheme="majorBidi" w:hAnsiTheme="majorBidi" w:cstheme="majorBidi"/>
          <w:b/>
          <w:bCs/>
          <w:sz w:val="24"/>
          <w:szCs w:val="24"/>
          <w:rtl/>
          <w:lang w:bidi="ar-IQ"/>
        </w:rPr>
        <w:t xml:space="preserve">يتولى مسؤولية مناقلة الأنقاض  والمخلفات الصناعية لغاية المواقع المخصصة لها وبالتالي فرزها وإعادة تدوير الممكن منها والتعامل مع المخلفات الصناعية والسامة والخطرة وفق للمواصفات البيئية المقررة ويتكون من الشعب التالية :- </w:t>
      </w:r>
    </w:p>
    <w:p w:rsidR="00626271" w:rsidRDefault="00626271" w:rsidP="00626271">
      <w:pPr>
        <w:pStyle w:val="ListParagraph"/>
        <w:numPr>
          <w:ilvl w:val="0"/>
          <w:numId w:val="14"/>
        </w:numPr>
        <w:jc w:val="both"/>
        <w:rPr>
          <w:rFonts w:asciiTheme="majorBidi" w:hAnsiTheme="majorBidi" w:cstheme="majorBidi"/>
          <w:b/>
          <w:bCs/>
          <w:sz w:val="24"/>
          <w:szCs w:val="24"/>
          <w:lang w:bidi="ar-IQ"/>
        </w:rPr>
      </w:pPr>
      <w:r w:rsidRPr="000563A2">
        <w:rPr>
          <w:rFonts w:asciiTheme="majorBidi" w:hAnsiTheme="majorBidi" w:cstheme="majorBidi"/>
          <w:b/>
          <w:bCs/>
          <w:sz w:val="24"/>
          <w:szCs w:val="24"/>
          <w:rtl/>
          <w:lang w:bidi="ar-IQ"/>
        </w:rPr>
        <w:t xml:space="preserve">شعبة معالجة الأنقاض:استلام الأنقاض من الدوائر البلدية وإعادة تدويرها بواسطة الكسارات الأربعة وتسليمها للدوائر  </w:t>
      </w:r>
    </w:p>
    <w:p w:rsidR="00626271" w:rsidRDefault="00626271" w:rsidP="00626271">
      <w:pPr>
        <w:pStyle w:val="ListParagraph"/>
        <w:numPr>
          <w:ilvl w:val="0"/>
          <w:numId w:val="14"/>
        </w:numPr>
        <w:jc w:val="both"/>
        <w:rPr>
          <w:rFonts w:asciiTheme="majorBidi" w:hAnsiTheme="majorBidi" w:cstheme="majorBidi"/>
          <w:b/>
          <w:bCs/>
          <w:sz w:val="24"/>
          <w:szCs w:val="24"/>
          <w:lang w:bidi="ar-IQ"/>
        </w:rPr>
      </w:pPr>
      <w:r w:rsidRPr="000563A2">
        <w:rPr>
          <w:rFonts w:asciiTheme="majorBidi" w:hAnsiTheme="majorBidi" w:cstheme="majorBidi"/>
          <w:b/>
          <w:bCs/>
          <w:sz w:val="24"/>
          <w:szCs w:val="24"/>
          <w:rtl/>
          <w:lang w:bidi="ar-IQ"/>
        </w:rPr>
        <w:t xml:space="preserve">شعبة المخلفات الصناعية :-تتولى مناقلة المخلفات الصناعية وجمعها في مناطق مخصصة لهذا الغرض ثم نقلها إلى مواقع الطمر النهائي بعد فرزها والاستفادة من القابل للتدوير </w:t>
      </w:r>
    </w:p>
    <w:p w:rsidR="00626271" w:rsidRDefault="00626271" w:rsidP="00626271">
      <w:pPr>
        <w:pStyle w:val="ListParagraph"/>
        <w:numPr>
          <w:ilvl w:val="0"/>
          <w:numId w:val="14"/>
        </w:numPr>
        <w:jc w:val="both"/>
        <w:rPr>
          <w:rFonts w:asciiTheme="majorBidi" w:hAnsiTheme="majorBidi" w:cstheme="majorBidi"/>
          <w:b/>
          <w:bCs/>
          <w:sz w:val="24"/>
          <w:szCs w:val="24"/>
          <w:lang w:bidi="ar-IQ"/>
        </w:rPr>
      </w:pPr>
      <w:r w:rsidRPr="000563A2">
        <w:rPr>
          <w:rFonts w:asciiTheme="majorBidi" w:hAnsiTheme="majorBidi" w:cstheme="majorBidi"/>
          <w:b/>
          <w:bCs/>
          <w:sz w:val="24"/>
          <w:szCs w:val="24"/>
          <w:rtl/>
          <w:lang w:bidi="ar-IQ"/>
        </w:rPr>
        <w:t xml:space="preserve">شعبة نقل الأنقاض:متابعة أماكن تواجد الأنقاض في الدوائر البلدية لغرض نقلها إلى مواقع الكسارات لإعادة تدويرها وتسليم المنتوج للدوائر وحالياً يتم الاعتماد على الدوائر لنقل الأنقاض لعدم توفر الإمكانية المالية والآليات </w:t>
      </w:r>
    </w:p>
    <w:p w:rsidR="00974BC4" w:rsidRPr="00125009" w:rsidRDefault="00974BC4" w:rsidP="00125009">
      <w:pPr>
        <w:pStyle w:val="ListParagraph"/>
        <w:numPr>
          <w:ilvl w:val="0"/>
          <w:numId w:val="18"/>
        </w:numPr>
        <w:jc w:val="both"/>
        <w:rPr>
          <w:rFonts w:asciiTheme="majorBidi" w:hAnsiTheme="majorBidi" w:cstheme="majorBidi"/>
          <w:b/>
          <w:bCs/>
          <w:sz w:val="24"/>
          <w:szCs w:val="24"/>
          <w:u w:val="single"/>
          <w:rtl/>
          <w:lang w:bidi="ar-IQ"/>
        </w:rPr>
      </w:pPr>
      <w:r w:rsidRPr="00125009">
        <w:rPr>
          <w:rFonts w:asciiTheme="majorBidi" w:hAnsiTheme="majorBidi" w:cstheme="majorBidi"/>
          <w:b/>
          <w:bCs/>
          <w:sz w:val="24"/>
          <w:szCs w:val="24"/>
          <w:u w:val="single"/>
          <w:rtl/>
          <w:lang w:bidi="ar-IQ"/>
        </w:rPr>
        <w:t>شعبة المعامل :-</w:t>
      </w:r>
    </w:p>
    <w:p w:rsidR="00974BC4" w:rsidRPr="0032327E" w:rsidRDefault="00974BC4" w:rsidP="00974BC4">
      <w:pPr>
        <w:jc w:val="both"/>
        <w:rPr>
          <w:rFonts w:asciiTheme="majorBidi" w:hAnsiTheme="majorBidi" w:cstheme="majorBidi"/>
          <w:b/>
          <w:bCs/>
          <w:sz w:val="24"/>
          <w:szCs w:val="24"/>
          <w:rtl/>
          <w:lang w:bidi="ar-IQ"/>
        </w:rPr>
      </w:pPr>
      <w:r w:rsidRPr="0032327E">
        <w:rPr>
          <w:rFonts w:asciiTheme="majorBidi" w:hAnsiTheme="majorBidi" w:cstheme="majorBidi"/>
          <w:b/>
          <w:bCs/>
          <w:sz w:val="24"/>
          <w:szCs w:val="24"/>
          <w:rtl/>
          <w:lang w:bidi="ar-IQ"/>
        </w:rPr>
        <w:t>تتولى إدارة</w:t>
      </w:r>
      <w:r>
        <w:rPr>
          <w:rFonts w:asciiTheme="majorBidi" w:hAnsiTheme="majorBidi" w:cstheme="majorBidi"/>
          <w:b/>
          <w:bCs/>
          <w:sz w:val="24"/>
          <w:szCs w:val="24"/>
          <w:rtl/>
          <w:lang w:bidi="ar-IQ"/>
        </w:rPr>
        <w:t xml:space="preserve"> وتشغيل معملي فرز النفايات </w:t>
      </w:r>
      <w:r>
        <w:rPr>
          <w:rFonts w:asciiTheme="majorBidi" w:hAnsiTheme="majorBidi" w:cstheme="majorBidi" w:hint="cs"/>
          <w:b/>
          <w:bCs/>
          <w:sz w:val="24"/>
          <w:szCs w:val="24"/>
          <w:rtl/>
          <w:lang w:bidi="ar-IQ"/>
        </w:rPr>
        <w:t>(قيد الانشاء) و</w:t>
      </w:r>
      <w:r w:rsidRPr="0032327E">
        <w:rPr>
          <w:rFonts w:asciiTheme="majorBidi" w:hAnsiTheme="majorBidi" w:cstheme="majorBidi"/>
          <w:b/>
          <w:bCs/>
          <w:sz w:val="24"/>
          <w:szCs w:val="24"/>
          <w:rtl/>
          <w:lang w:bidi="ar-IQ"/>
        </w:rPr>
        <w:t xml:space="preserve">متابعة انجاز الأعمال المتبقية من مشروع معملي فرز النفايات </w:t>
      </w:r>
      <w:r>
        <w:rPr>
          <w:rFonts w:asciiTheme="majorBidi" w:hAnsiTheme="majorBidi" w:cstheme="majorBidi" w:hint="cs"/>
          <w:b/>
          <w:bCs/>
          <w:sz w:val="24"/>
          <w:szCs w:val="24"/>
          <w:rtl/>
          <w:lang w:bidi="ar-IQ"/>
        </w:rPr>
        <w:t>و</w:t>
      </w:r>
      <w:r>
        <w:rPr>
          <w:rFonts w:asciiTheme="majorBidi" w:hAnsiTheme="majorBidi" w:cstheme="majorBidi"/>
          <w:b/>
          <w:bCs/>
          <w:sz w:val="24"/>
          <w:szCs w:val="24"/>
          <w:rtl/>
          <w:lang w:bidi="ar-IQ"/>
        </w:rPr>
        <w:t>المتابعة الميدانية</w:t>
      </w:r>
      <w:r>
        <w:rPr>
          <w:rFonts w:asciiTheme="majorBidi" w:hAnsiTheme="majorBidi" w:cstheme="majorBidi" w:hint="cs"/>
          <w:b/>
          <w:bCs/>
          <w:sz w:val="24"/>
          <w:szCs w:val="24"/>
          <w:rtl/>
          <w:lang w:bidi="ar-IQ"/>
        </w:rPr>
        <w:t xml:space="preserve"> </w:t>
      </w:r>
      <w:r w:rsidRPr="0032327E">
        <w:rPr>
          <w:rFonts w:asciiTheme="majorBidi" w:hAnsiTheme="majorBidi" w:cstheme="majorBidi"/>
          <w:b/>
          <w:bCs/>
          <w:sz w:val="24"/>
          <w:szCs w:val="24"/>
          <w:rtl/>
          <w:lang w:bidi="ar-IQ"/>
        </w:rPr>
        <w:t xml:space="preserve">للمعملين  </w:t>
      </w:r>
      <w:r>
        <w:rPr>
          <w:rFonts w:asciiTheme="majorBidi" w:hAnsiTheme="majorBidi" w:cstheme="majorBidi" w:hint="cs"/>
          <w:b/>
          <w:bCs/>
          <w:sz w:val="24"/>
          <w:szCs w:val="24"/>
          <w:rtl/>
          <w:lang w:bidi="ar-IQ"/>
        </w:rPr>
        <w:t>0</w:t>
      </w:r>
    </w:p>
    <w:p w:rsidR="00974BC4" w:rsidRDefault="00974BC4" w:rsidP="00974BC4">
      <w:pPr>
        <w:pStyle w:val="ListParagraph"/>
        <w:numPr>
          <w:ilvl w:val="0"/>
          <w:numId w:val="13"/>
        </w:numPr>
        <w:jc w:val="both"/>
        <w:rPr>
          <w:rFonts w:asciiTheme="majorBidi" w:hAnsiTheme="majorBidi" w:cstheme="majorBidi"/>
          <w:b/>
          <w:bCs/>
          <w:sz w:val="24"/>
          <w:szCs w:val="24"/>
          <w:lang w:bidi="ar-IQ"/>
        </w:rPr>
      </w:pPr>
      <w:r w:rsidRPr="003946E0">
        <w:rPr>
          <w:rFonts w:asciiTheme="majorBidi" w:hAnsiTheme="majorBidi" w:cstheme="majorBidi"/>
          <w:b/>
          <w:bCs/>
          <w:sz w:val="24"/>
          <w:szCs w:val="24"/>
          <w:u w:val="single"/>
          <w:rtl/>
          <w:lang w:bidi="ar-IQ"/>
        </w:rPr>
        <w:t>شعبة التغييرات المناخية :-</w:t>
      </w:r>
      <w:r w:rsidRPr="00D61753">
        <w:rPr>
          <w:rFonts w:asciiTheme="majorBidi" w:hAnsiTheme="majorBidi" w:cstheme="majorBidi"/>
          <w:b/>
          <w:bCs/>
          <w:sz w:val="24"/>
          <w:szCs w:val="24"/>
          <w:rtl/>
          <w:lang w:bidi="ar-IQ"/>
        </w:rPr>
        <w:t xml:space="preserve">  </w:t>
      </w:r>
    </w:p>
    <w:p w:rsidR="00974BC4" w:rsidRDefault="00974BC4" w:rsidP="00974BC4">
      <w:pPr>
        <w:pStyle w:val="ListParagraph"/>
        <w:jc w:val="both"/>
        <w:rPr>
          <w:rFonts w:asciiTheme="majorBidi" w:hAnsiTheme="majorBidi" w:cstheme="majorBidi"/>
          <w:b/>
          <w:bCs/>
          <w:sz w:val="24"/>
          <w:szCs w:val="24"/>
          <w:lang w:bidi="ar-IQ"/>
        </w:rPr>
      </w:pPr>
      <w:r w:rsidRPr="00D61753">
        <w:rPr>
          <w:rFonts w:asciiTheme="majorBidi" w:hAnsiTheme="majorBidi" w:cstheme="majorBidi"/>
          <w:b/>
          <w:bCs/>
          <w:sz w:val="24"/>
          <w:szCs w:val="24"/>
          <w:rtl/>
          <w:lang w:bidi="ar-IQ"/>
        </w:rPr>
        <w:t xml:space="preserve">  اعداد الدراسات والبحوث الخاصة بالتغييرات المناخية وحضور الورش والمؤتمرات مع اعداد خطط واستراتيجيات التكيف والتصحر الخاصة بالمناخ وحسابات خفض الغازات مع اعداد الكتب والمطالعات وعقد الاجتماعات الشهرية مع البلديات 0 </w:t>
      </w:r>
    </w:p>
    <w:p w:rsidR="00974BC4" w:rsidRPr="003946E0" w:rsidRDefault="00974BC4" w:rsidP="00974BC4">
      <w:pPr>
        <w:pStyle w:val="ListParagraph"/>
        <w:numPr>
          <w:ilvl w:val="0"/>
          <w:numId w:val="13"/>
        </w:numPr>
        <w:jc w:val="both"/>
        <w:rPr>
          <w:rFonts w:asciiTheme="majorBidi" w:hAnsiTheme="majorBidi" w:cstheme="majorBidi"/>
          <w:b/>
          <w:bCs/>
          <w:sz w:val="24"/>
          <w:szCs w:val="24"/>
          <w:u w:val="single"/>
          <w:rtl/>
          <w:lang w:bidi="ar-IQ"/>
        </w:rPr>
      </w:pPr>
      <w:r w:rsidRPr="003946E0">
        <w:rPr>
          <w:rFonts w:asciiTheme="majorBidi" w:hAnsiTheme="majorBidi" w:cstheme="majorBidi"/>
          <w:b/>
          <w:bCs/>
          <w:sz w:val="24"/>
          <w:szCs w:val="24"/>
          <w:u w:val="single"/>
          <w:rtl/>
          <w:lang w:bidi="ar-IQ"/>
        </w:rPr>
        <w:t>وحدة الصحة والسلامة المهنية :-</w:t>
      </w:r>
    </w:p>
    <w:p w:rsidR="003D0A8A" w:rsidRDefault="00974BC4" w:rsidP="003D0A8A">
      <w:pPr>
        <w:jc w:val="both"/>
        <w:rPr>
          <w:rFonts w:asciiTheme="majorBidi" w:hAnsiTheme="majorBidi" w:cstheme="majorBidi"/>
          <w:b/>
          <w:bCs/>
          <w:sz w:val="24"/>
          <w:szCs w:val="24"/>
          <w:rtl/>
          <w:lang w:bidi="ar-IQ"/>
        </w:rPr>
      </w:pPr>
      <w:r w:rsidRPr="0032327E">
        <w:rPr>
          <w:rFonts w:asciiTheme="majorBidi" w:hAnsiTheme="majorBidi" w:cstheme="majorBidi"/>
          <w:b/>
          <w:bCs/>
          <w:sz w:val="24"/>
          <w:szCs w:val="24"/>
          <w:rtl/>
          <w:lang w:bidi="ar-IQ"/>
        </w:rPr>
        <w:t xml:space="preserve">طبيعة عمل الوحدة هي خلق بيئة عمل سليمة للعاملين في مواقع العمل والحفاظ عليهم من إصابات العمل ومن الأمراض المهنية  لايوجد تشكيل بدرجة شعبة والتشكيل هو وحدة للصحة والسلامة المهنية   </w:t>
      </w:r>
      <w:r>
        <w:rPr>
          <w:rFonts w:asciiTheme="majorBidi" w:hAnsiTheme="majorBidi" w:cstheme="majorBidi" w:hint="cs"/>
          <w:b/>
          <w:bCs/>
          <w:sz w:val="24"/>
          <w:szCs w:val="24"/>
          <w:rtl/>
          <w:lang w:bidi="ar-IQ"/>
        </w:rPr>
        <w:t>0</w:t>
      </w:r>
    </w:p>
    <w:p w:rsidR="003D0A8A" w:rsidRPr="0032327E" w:rsidRDefault="00AD3D4D" w:rsidP="003D0A8A">
      <w:pPr>
        <w:jc w:val="both"/>
        <w:rPr>
          <w:rFonts w:asciiTheme="majorBidi" w:hAnsiTheme="majorBidi" w:cstheme="majorBidi"/>
          <w:b/>
          <w:bCs/>
          <w:sz w:val="24"/>
          <w:szCs w:val="24"/>
          <w:rtl/>
          <w:lang w:bidi="ar-IQ"/>
        </w:rPr>
      </w:pPr>
      <w:r>
        <w:rPr>
          <w:rFonts w:asciiTheme="majorBidi" w:hAnsiTheme="majorBidi" w:cstheme="majorBidi" w:hint="cs"/>
          <w:b/>
          <w:bCs/>
          <w:sz w:val="28"/>
          <w:szCs w:val="28"/>
          <w:rtl/>
          <w:lang w:bidi="ar-IQ"/>
        </w:rPr>
        <w:t xml:space="preserve">ثانياً:- </w:t>
      </w:r>
      <w:r w:rsidR="003D0A8A" w:rsidRPr="003D0A8A">
        <w:rPr>
          <w:rFonts w:asciiTheme="majorBidi" w:hAnsiTheme="majorBidi" w:cstheme="majorBidi" w:hint="cs"/>
          <w:b/>
          <w:bCs/>
          <w:sz w:val="28"/>
          <w:szCs w:val="28"/>
          <w:rtl/>
          <w:lang w:bidi="ar-IQ"/>
        </w:rPr>
        <w:t xml:space="preserve">ندرج ادناه عمل اقسام وشعب الدائرة </w:t>
      </w:r>
      <w:r w:rsidR="003D0A8A">
        <w:rPr>
          <w:rFonts w:asciiTheme="majorBidi" w:hAnsiTheme="majorBidi" w:cstheme="majorBidi" w:hint="cs"/>
          <w:b/>
          <w:bCs/>
          <w:sz w:val="28"/>
          <w:szCs w:val="28"/>
          <w:rtl/>
          <w:lang w:bidi="ar-IQ"/>
        </w:rPr>
        <w:t>الساندة</w:t>
      </w:r>
      <w:r w:rsidR="003D0A8A" w:rsidRPr="003D0A8A">
        <w:rPr>
          <w:rFonts w:asciiTheme="majorBidi" w:hAnsiTheme="majorBidi" w:cstheme="majorBidi" w:hint="cs"/>
          <w:b/>
          <w:bCs/>
          <w:sz w:val="28"/>
          <w:szCs w:val="28"/>
          <w:rtl/>
          <w:lang w:bidi="ar-IQ"/>
        </w:rPr>
        <w:t xml:space="preserve">  :-</w:t>
      </w:r>
    </w:p>
    <w:p w:rsidR="00974BC4" w:rsidRPr="00D46CBE" w:rsidRDefault="00974BC4" w:rsidP="00974BC4">
      <w:pPr>
        <w:pStyle w:val="ListParagraph"/>
        <w:numPr>
          <w:ilvl w:val="0"/>
          <w:numId w:val="13"/>
        </w:numPr>
        <w:jc w:val="both"/>
        <w:rPr>
          <w:rFonts w:asciiTheme="majorBidi" w:hAnsiTheme="majorBidi" w:cstheme="majorBidi"/>
          <w:b/>
          <w:bCs/>
          <w:sz w:val="24"/>
          <w:szCs w:val="24"/>
          <w:u w:val="single"/>
          <w:lang w:bidi="ar-IQ"/>
        </w:rPr>
      </w:pPr>
      <w:r w:rsidRPr="00D46CBE">
        <w:rPr>
          <w:rFonts w:asciiTheme="majorBidi" w:hAnsiTheme="majorBidi" w:cstheme="majorBidi"/>
          <w:b/>
          <w:bCs/>
          <w:sz w:val="24"/>
          <w:szCs w:val="24"/>
          <w:u w:val="single"/>
          <w:rtl/>
          <w:lang w:bidi="ar-IQ"/>
        </w:rPr>
        <w:t xml:space="preserve">قسم التخطيط والمتابعة </w:t>
      </w:r>
      <w:r>
        <w:rPr>
          <w:rFonts w:asciiTheme="majorBidi" w:hAnsiTheme="majorBidi" w:cstheme="majorBidi" w:hint="cs"/>
          <w:b/>
          <w:bCs/>
          <w:sz w:val="24"/>
          <w:szCs w:val="24"/>
          <w:u w:val="single"/>
          <w:rtl/>
          <w:lang w:bidi="ar-IQ"/>
        </w:rPr>
        <w:t xml:space="preserve">:- </w:t>
      </w:r>
    </w:p>
    <w:p w:rsidR="002159B2" w:rsidRDefault="00974BC4" w:rsidP="00974BC4">
      <w:pPr>
        <w:pStyle w:val="ListParagraph"/>
        <w:numPr>
          <w:ilvl w:val="0"/>
          <w:numId w:val="13"/>
        </w:numPr>
        <w:jc w:val="both"/>
        <w:rPr>
          <w:rFonts w:asciiTheme="majorBidi" w:hAnsiTheme="majorBidi" w:cstheme="majorBidi"/>
          <w:b/>
          <w:bCs/>
          <w:sz w:val="24"/>
          <w:szCs w:val="24"/>
          <w:u w:val="single"/>
          <w:lang w:bidi="ar-IQ"/>
        </w:rPr>
      </w:pPr>
      <w:r w:rsidRPr="00D61753">
        <w:rPr>
          <w:rFonts w:asciiTheme="majorBidi" w:hAnsiTheme="majorBidi" w:cstheme="majorBidi"/>
          <w:b/>
          <w:bCs/>
          <w:sz w:val="24"/>
          <w:szCs w:val="24"/>
          <w:rtl/>
          <w:lang w:bidi="ar-IQ"/>
        </w:rPr>
        <w:t>يتولى القسم مهمة إعداد ومتابعة وتنسيق الخطط الإستراتيجية للدائرة لكافة المجالات الخاصة بها إضافة إلى وضع الدراسات والبحوث الميدانية والتطويرية لمكافحة التلوث البيئي والمحافظة على نظافة بغداد  ويتكون من الشعب التالية (التخطيط ,المتابعة ,الدراسات والبحوث ,دراسة الجدوى الاقتصادية )</w:t>
      </w:r>
    </w:p>
    <w:p w:rsidR="00D61753" w:rsidRPr="00344CE8" w:rsidRDefault="00215DA2" w:rsidP="00344CE8">
      <w:pPr>
        <w:pStyle w:val="ListParagraph"/>
        <w:numPr>
          <w:ilvl w:val="0"/>
          <w:numId w:val="13"/>
        </w:numPr>
        <w:jc w:val="both"/>
        <w:rPr>
          <w:rFonts w:asciiTheme="majorBidi" w:hAnsiTheme="majorBidi" w:cstheme="majorBidi"/>
          <w:b/>
          <w:bCs/>
          <w:sz w:val="24"/>
          <w:szCs w:val="24"/>
          <w:u w:val="single"/>
          <w:lang w:bidi="ar-IQ"/>
        </w:rPr>
      </w:pPr>
      <w:r w:rsidRPr="00344CE8">
        <w:rPr>
          <w:rFonts w:asciiTheme="majorBidi" w:hAnsiTheme="majorBidi" w:cstheme="majorBidi"/>
          <w:b/>
          <w:bCs/>
          <w:sz w:val="24"/>
          <w:szCs w:val="24"/>
          <w:u w:val="single"/>
          <w:rtl/>
          <w:lang w:bidi="ar-IQ"/>
        </w:rPr>
        <w:t>قسم الإدارية والمالية :</w:t>
      </w:r>
    </w:p>
    <w:p w:rsidR="005C37A2" w:rsidRDefault="00D61753" w:rsidP="00E72365">
      <w:pPr>
        <w:pStyle w:val="ListParagraph"/>
        <w:jc w:val="both"/>
        <w:rPr>
          <w:rFonts w:asciiTheme="majorBidi" w:hAnsiTheme="majorBidi" w:cstheme="majorBidi"/>
          <w:b/>
          <w:bCs/>
          <w:sz w:val="24"/>
          <w:szCs w:val="24"/>
          <w:rtl/>
          <w:lang w:bidi="ar-IQ"/>
        </w:rPr>
      </w:pPr>
      <w:r>
        <w:rPr>
          <w:rFonts w:asciiTheme="majorBidi" w:hAnsiTheme="majorBidi" w:cstheme="majorBidi" w:hint="cs"/>
          <w:b/>
          <w:bCs/>
          <w:sz w:val="24"/>
          <w:szCs w:val="24"/>
          <w:rtl/>
          <w:lang w:bidi="ar-IQ"/>
        </w:rPr>
        <w:t>ي</w:t>
      </w:r>
      <w:r w:rsidR="00215DA2" w:rsidRPr="00D61753">
        <w:rPr>
          <w:rFonts w:asciiTheme="majorBidi" w:hAnsiTheme="majorBidi" w:cstheme="majorBidi"/>
          <w:b/>
          <w:bCs/>
          <w:sz w:val="24"/>
          <w:szCs w:val="24"/>
          <w:rtl/>
          <w:lang w:bidi="ar-IQ"/>
        </w:rPr>
        <w:t xml:space="preserve">تولى الشؤون المالية والإدارية للدائرة والتنسيق بين أقسام الدائرة وبين الدائرة ودوائر الأمانة الأخرى فيما يتعلق بشؤون المنتسبين والشؤون المالية ويتكون من عدة شعب (الادارة ,الحسابات,الحسابات المخزنية , حسابات الخطة,شعبة الموجودات الثابتة,شعبة المخازن ) </w:t>
      </w:r>
    </w:p>
    <w:p w:rsidR="00615329" w:rsidRDefault="00615329" w:rsidP="00E72365">
      <w:pPr>
        <w:pStyle w:val="ListParagraph"/>
        <w:jc w:val="both"/>
        <w:rPr>
          <w:rFonts w:asciiTheme="majorBidi" w:hAnsiTheme="majorBidi" w:cstheme="majorBidi"/>
          <w:b/>
          <w:bCs/>
          <w:sz w:val="24"/>
          <w:szCs w:val="24"/>
          <w:rtl/>
          <w:lang w:bidi="ar-IQ"/>
        </w:rPr>
      </w:pPr>
    </w:p>
    <w:p w:rsidR="00615329" w:rsidRDefault="00615329" w:rsidP="00E72365">
      <w:pPr>
        <w:pStyle w:val="ListParagraph"/>
        <w:jc w:val="both"/>
        <w:rPr>
          <w:rFonts w:asciiTheme="majorBidi" w:hAnsiTheme="majorBidi" w:cstheme="majorBidi"/>
          <w:b/>
          <w:bCs/>
          <w:sz w:val="24"/>
          <w:szCs w:val="24"/>
          <w:rtl/>
          <w:lang w:bidi="ar-IQ"/>
        </w:rPr>
      </w:pPr>
    </w:p>
    <w:p w:rsidR="00615329" w:rsidRDefault="00615329" w:rsidP="00E72365">
      <w:pPr>
        <w:pStyle w:val="ListParagraph"/>
        <w:jc w:val="both"/>
        <w:rPr>
          <w:rFonts w:asciiTheme="majorBidi" w:hAnsiTheme="majorBidi" w:cstheme="majorBidi"/>
          <w:b/>
          <w:bCs/>
          <w:sz w:val="24"/>
          <w:szCs w:val="24"/>
          <w:rtl/>
          <w:lang w:bidi="ar-IQ"/>
        </w:rPr>
      </w:pPr>
    </w:p>
    <w:p w:rsidR="00D61753" w:rsidRPr="00D61753" w:rsidRDefault="001C4B67" w:rsidP="00E72365">
      <w:pPr>
        <w:pStyle w:val="ListParagraph"/>
        <w:numPr>
          <w:ilvl w:val="0"/>
          <w:numId w:val="13"/>
        </w:numPr>
        <w:jc w:val="both"/>
        <w:rPr>
          <w:rFonts w:asciiTheme="majorBidi" w:hAnsiTheme="majorBidi" w:cstheme="majorBidi"/>
          <w:b/>
          <w:bCs/>
          <w:sz w:val="24"/>
          <w:szCs w:val="24"/>
          <w:u w:val="single"/>
          <w:lang w:bidi="ar-IQ"/>
        </w:rPr>
      </w:pPr>
      <w:r w:rsidRPr="00D61753">
        <w:rPr>
          <w:rFonts w:asciiTheme="majorBidi" w:hAnsiTheme="majorBidi" w:cstheme="majorBidi"/>
          <w:b/>
          <w:bCs/>
          <w:sz w:val="24"/>
          <w:szCs w:val="24"/>
          <w:u w:val="single"/>
          <w:rtl/>
          <w:lang w:bidi="ar-IQ"/>
        </w:rPr>
        <w:t>قسم الآليات :-</w:t>
      </w:r>
    </w:p>
    <w:p w:rsidR="00823C1F" w:rsidRDefault="001C4B67" w:rsidP="00E72365">
      <w:pPr>
        <w:pStyle w:val="ListParagraph"/>
        <w:jc w:val="both"/>
        <w:rPr>
          <w:rFonts w:asciiTheme="majorBidi" w:hAnsiTheme="majorBidi" w:cstheme="majorBidi"/>
          <w:b/>
          <w:bCs/>
          <w:sz w:val="24"/>
          <w:szCs w:val="24"/>
          <w:rtl/>
          <w:lang w:bidi="ar-IQ"/>
        </w:rPr>
      </w:pPr>
      <w:r w:rsidRPr="00D61753">
        <w:rPr>
          <w:rFonts w:asciiTheme="majorBidi" w:hAnsiTheme="majorBidi" w:cstheme="majorBidi"/>
          <w:b/>
          <w:bCs/>
          <w:sz w:val="24"/>
          <w:szCs w:val="24"/>
          <w:rtl/>
          <w:lang w:bidi="ar-IQ"/>
        </w:rPr>
        <w:t>يتولى مسؤولية متابعة شؤون كافة آليات القسم ومواقع الطمر الصحي بما يؤمن انسيابية العمل وإسناد كافة المواقع بالآليات والمعدات المطلوبة والمحافظة على صيانتها وإدامتها الدورية ويتكون من شعبتين (شعبة الصيانة ,شعبة الوقود والزيوت)</w:t>
      </w:r>
    </w:p>
    <w:p w:rsidR="00125009" w:rsidRDefault="00125009" w:rsidP="00E72365">
      <w:pPr>
        <w:pStyle w:val="ListParagraph"/>
        <w:jc w:val="both"/>
        <w:rPr>
          <w:rFonts w:asciiTheme="majorBidi" w:hAnsiTheme="majorBidi" w:cstheme="majorBidi"/>
          <w:b/>
          <w:bCs/>
          <w:sz w:val="24"/>
          <w:szCs w:val="24"/>
          <w:rtl/>
          <w:lang w:bidi="ar-IQ"/>
        </w:rPr>
      </w:pPr>
    </w:p>
    <w:p w:rsidR="00D61753" w:rsidRPr="00D61753" w:rsidRDefault="007E7F92" w:rsidP="00E72365">
      <w:pPr>
        <w:pStyle w:val="ListParagraph"/>
        <w:numPr>
          <w:ilvl w:val="0"/>
          <w:numId w:val="13"/>
        </w:numPr>
        <w:jc w:val="both"/>
        <w:rPr>
          <w:rFonts w:asciiTheme="majorBidi" w:hAnsiTheme="majorBidi" w:cstheme="majorBidi"/>
          <w:b/>
          <w:bCs/>
          <w:sz w:val="24"/>
          <w:szCs w:val="24"/>
          <w:u w:val="single"/>
          <w:lang w:bidi="ar-IQ"/>
        </w:rPr>
      </w:pPr>
      <w:r w:rsidRPr="00D61753">
        <w:rPr>
          <w:rFonts w:asciiTheme="majorBidi" w:hAnsiTheme="majorBidi" w:cstheme="majorBidi"/>
          <w:b/>
          <w:bCs/>
          <w:sz w:val="24"/>
          <w:szCs w:val="24"/>
          <w:u w:val="single"/>
          <w:rtl/>
          <w:lang w:bidi="ar-IQ"/>
        </w:rPr>
        <w:t>قسم مكافحة الحشرات والقوارض</w:t>
      </w:r>
      <w:r w:rsidR="00D61753">
        <w:rPr>
          <w:rFonts w:asciiTheme="majorBidi" w:hAnsiTheme="majorBidi" w:cstheme="majorBidi" w:hint="cs"/>
          <w:b/>
          <w:bCs/>
          <w:sz w:val="24"/>
          <w:szCs w:val="24"/>
          <w:u w:val="single"/>
          <w:rtl/>
          <w:lang w:bidi="ar-IQ"/>
        </w:rPr>
        <w:t xml:space="preserve"> :- </w:t>
      </w:r>
    </w:p>
    <w:p w:rsidR="00125009" w:rsidRDefault="0095074A" w:rsidP="00B82340">
      <w:pPr>
        <w:pStyle w:val="ListParagraph"/>
        <w:jc w:val="both"/>
        <w:rPr>
          <w:rFonts w:asciiTheme="majorBidi" w:hAnsiTheme="majorBidi" w:cstheme="majorBidi"/>
          <w:b/>
          <w:bCs/>
          <w:sz w:val="24"/>
          <w:szCs w:val="24"/>
          <w:rtl/>
          <w:lang w:bidi="ar-IQ"/>
        </w:rPr>
      </w:pPr>
      <w:r w:rsidRPr="00D61753">
        <w:rPr>
          <w:rFonts w:asciiTheme="majorBidi" w:hAnsiTheme="majorBidi" w:cstheme="majorBidi"/>
          <w:b/>
          <w:bCs/>
          <w:sz w:val="24"/>
          <w:szCs w:val="24"/>
          <w:rtl/>
          <w:lang w:bidi="ar-IQ"/>
        </w:rPr>
        <w:t>لايوجد في القسم تشكيل بدرجة شعبة والقسم يضم تشكيل مكون من وحدتين واحدة في جانب الكرخ والأخرى في جانب الرصافة مهامها الإشراف والمتابعة على أعمال مكافحة القوارض في مدينة بغداد</w:t>
      </w:r>
    </w:p>
    <w:p w:rsidR="0095074A" w:rsidRPr="00D61753" w:rsidRDefault="0095074A" w:rsidP="00B82340">
      <w:pPr>
        <w:pStyle w:val="ListParagraph"/>
        <w:jc w:val="both"/>
        <w:rPr>
          <w:rFonts w:asciiTheme="majorBidi" w:hAnsiTheme="majorBidi" w:cstheme="majorBidi"/>
          <w:b/>
          <w:bCs/>
          <w:sz w:val="24"/>
          <w:szCs w:val="24"/>
          <w:rtl/>
          <w:lang w:bidi="ar-IQ"/>
        </w:rPr>
      </w:pPr>
      <w:r w:rsidRPr="00D61753">
        <w:rPr>
          <w:rFonts w:asciiTheme="majorBidi" w:hAnsiTheme="majorBidi" w:cstheme="majorBidi"/>
          <w:b/>
          <w:bCs/>
          <w:sz w:val="24"/>
          <w:szCs w:val="24"/>
          <w:rtl/>
          <w:lang w:bidi="ar-IQ"/>
        </w:rPr>
        <w:t xml:space="preserve"> </w:t>
      </w:r>
    </w:p>
    <w:p w:rsidR="001A4959" w:rsidRDefault="001A4959" w:rsidP="001A4959">
      <w:pPr>
        <w:pStyle w:val="ListParagraph"/>
        <w:numPr>
          <w:ilvl w:val="0"/>
          <w:numId w:val="13"/>
        </w:numPr>
        <w:jc w:val="both"/>
        <w:rPr>
          <w:rFonts w:asciiTheme="majorBidi" w:hAnsiTheme="majorBidi" w:cstheme="majorBidi"/>
          <w:b/>
          <w:bCs/>
          <w:sz w:val="24"/>
          <w:szCs w:val="24"/>
          <w:lang w:bidi="ar-IQ"/>
        </w:rPr>
      </w:pPr>
      <w:r w:rsidRPr="005460AE">
        <w:rPr>
          <w:rFonts w:asciiTheme="majorBidi" w:hAnsiTheme="majorBidi" w:cstheme="majorBidi"/>
          <w:b/>
          <w:bCs/>
          <w:sz w:val="24"/>
          <w:szCs w:val="24"/>
          <w:u w:val="single"/>
          <w:rtl/>
          <w:lang w:bidi="ar-IQ"/>
        </w:rPr>
        <w:t>الشعبة القانونية :-</w:t>
      </w:r>
      <w:r w:rsidRPr="00C915FF">
        <w:rPr>
          <w:rFonts w:asciiTheme="majorBidi" w:hAnsiTheme="majorBidi" w:cstheme="majorBidi"/>
          <w:b/>
          <w:bCs/>
          <w:sz w:val="24"/>
          <w:szCs w:val="24"/>
          <w:rtl/>
        </w:rPr>
        <w:t xml:space="preserve"> </w:t>
      </w:r>
    </w:p>
    <w:p w:rsidR="001A4959" w:rsidRDefault="001A4959" w:rsidP="001A4959">
      <w:pPr>
        <w:pStyle w:val="ListParagraph"/>
        <w:jc w:val="both"/>
        <w:rPr>
          <w:rFonts w:asciiTheme="majorBidi" w:hAnsiTheme="majorBidi" w:cstheme="majorBidi"/>
          <w:b/>
          <w:bCs/>
          <w:sz w:val="24"/>
          <w:szCs w:val="24"/>
          <w:rtl/>
        </w:rPr>
      </w:pPr>
      <w:r w:rsidRPr="00C915FF">
        <w:rPr>
          <w:rFonts w:asciiTheme="majorBidi" w:hAnsiTheme="majorBidi" w:cstheme="majorBidi"/>
          <w:b/>
          <w:bCs/>
          <w:sz w:val="24"/>
          <w:szCs w:val="24"/>
          <w:rtl/>
          <w:lang w:bidi="ar-IQ"/>
        </w:rPr>
        <w:t xml:space="preserve">إبداء الرأي والاستشارات القانونية لكل ما يرد للشعبة من استفسارات ومشورة قانونية </w:t>
      </w:r>
      <w:r>
        <w:rPr>
          <w:rFonts w:asciiTheme="majorBidi" w:hAnsiTheme="majorBidi" w:cstheme="majorBidi" w:hint="cs"/>
          <w:b/>
          <w:bCs/>
          <w:sz w:val="24"/>
          <w:szCs w:val="24"/>
          <w:rtl/>
          <w:lang w:bidi="ar-IQ"/>
        </w:rPr>
        <w:t>و</w:t>
      </w:r>
      <w:r w:rsidRPr="0032327E">
        <w:rPr>
          <w:rFonts w:asciiTheme="majorBidi" w:hAnsiTheme="majorBidi" w:cstheme="majorBidi"/>
          <w:b/>
          <w:bCs/>
          <w:sz w:val="24"/>
          <w:szCs w:val="24"/>
          <w:rtl/>
          <w:lang w:bidi="ar-IQ"/>
        </w:rPr>
        <w:t xml:space="preserve">متابعة أعمال اللجان التحقيقية المشكلة في دائرتنا وإصدار التوصيات المناسبة وإحالتها إلى الجهات المختصة للمصادقة عليها </w:t>
      </w:r>
      <w:r>
        <w:rPr>
          <w:rFonts w:asciiTheme="majorBidi" w:hAnsiTheme="majorBidi" w:cstheme="majorBidi" w:hint="cs"/>
          <w:b/>
          <w:bCs/>
          <w:sz w:val="24"/>
          <w:szCs w:val="24"/>
          <w:rtl/>
          <w:lang w:bidi="ar-IQ"/>
        </w:rPr>
        <w:t>و</w:t>
      </w:r>
      <w:r w:rsidRPr="0032327E">
        <w:rPr>
          <w:rFonts w:asciiTheme="majorBidi" w:hAnsiTheme="majorBidi" w:cstheme="majorBidi"/>
          <w:b/>
          <w:bCs/>
          <w:sz w:val="24"/>
          <w:szCs w:val="24"/>
          <w:rtl/>
          <w:lang w:bidi="ar-IQ"/>
        </w:rPr>
        <w:t xml:space="preserve">تنظيم وتصديق جميع العقود التي تبرم بيد الدائرة وجهات أخرى مثل الشركات وعقود تأجير الآليات والعقود التي تبرم مع المتعاقدين العاملين في مواقع العائدة لدائرتنا والعاملين بمقر الدائرة بصفة أجور يومية </w:t>
      </w:r>
      <w:r>
        <w:rPr>
          <w:rFonts w:asciiTheme="majorBidi" w:hAnsiTheme="majorBidi" w:cstheme="majorBidi" w:hint="cs"/>
          <w:b/>
          <w:bCs/>
          <w:sz w:val="24"/>
          <w:szCs w:val="24"/>
          <w:rtl/>
          <w:lang w:bidi="ar-IQ"/>
        </w:rPr>
        <w:t>و</w:t>
      </w:r>
      <w:r w:rsidRPr="0032327E">
        <w:rPr>
          <w:rFonts w:asciiTheme="majorBidi" w:hAnsiTheme="majorBidi" w:cstheme="majorBidi"/>
          <w:b/>
          <w:bCs/>
          <w:sz w:val="24"/>
          <w:szCs w:val="24"/>
          <w:rtl/>
          <w:lang w:bidi="ar-IQ"/>
        </w:rPr>
        <w:t xml:space="preserve">متابعة إجراءات تنفيذ العقود المبرمة مع الشركات التي تكون دائرتنا طرفاً فيها </w:t>
      </w:r>
      <w:r>
        <w:rPr>
          <w:rFonts w:asciiTheme="majorBidi" w:hAnsiTheme="majorBidi" w:cstheme="majorBidi" w:hint="cs"/>
          <w:b/>
          <w:bCs/>
          <w:sz w:val="24"/>
          <w:szCs w:val="24"/>
          <w:rtl/>
          <w:lang w:bidi="ar-IQ"/>
        </w:rPr>
        <w:t>و</w:t>
      </w:r>
      <w:r w:rsidRPr="0032327E">
        <w:rPr>
          <w:rFonts w:asciiTheme="majorBidi" w:hAnsiTheme="majorBidi" w:cstheme="majorBidi"/>
          <w:b/>
          <w:bCs/>
          <w:sz w:val="24"/>
          <w:szCs w:val="24"/>
          <w:rtl/>
          <w:lang w:bidi="ar-IQ"/>
        </w:rPr>
        <w:t xml:space="preserve">الإشراك في عضوية لجان الدراسة والتحليل وفتح العطاءات </w:t>
      </w:r>
      <w:r>
        <w:rPr>
          <w:rFonts w:asciiTheme="majorBidi" w:hAnsiTheme="majorBidi" w:cstheme="majorBidi" w:hint="cs"/>
          <w:b/>
          <w:bCs/>
          <w:sz w:val="24"/>
          <w:szCs w:val="24"/>
          <w:rtl/>
          <w:lang w:bidi="ar-IQ"/>
        </w:rPr>
        <w:t>و</w:t>
      </w:r>
      <w:r w:rsidRPr="0032327E">
        <w:rPr>
          <w:rFonts w:asciiTheme="majorBidi" w:hAnsiTheme="majorBidi" w:cstheme="majorBidi"/>
          <w:b/>
          <w:bCs/>
          <w:sz w:val="24"/>
          <w:szCs w:val="24"/>
          <w:rtl/>
          <w:lang w:bidi="ar-IQ"/>
        </w:rPr>
        <w:t>الترافع أمام المحاكم المختصة للدعاوى المقامة من قبل الدائرة أو عليها</w:t>
      </w:r>
      <w:r w:rsidRPr="0032327E">
        <w:rPr>
          <w:rFonts w:asciiTheme="majorBidi" w:hAnsiTheme="majorBidi" w:cstheme="majorBidi"/>
          <w:b/>
          <w:bCs/>
          <w:sz w:val="24"/>
          <w:szCs w:val="24"/>
          <w:rtl/>
        </w:rPr>
        <w:t xml:space="preserve">   </w:t>
      </w:r>
      <w:r>
        <w:rPr>
          <w:rFonts w:asciiTheme="majorBidi" w:hAnsiTheme="majorBidi" w:cstheme="majorBidi" w:hint="cs"/>
          <w:b/>
          <w:bCs/>
          <w:sz w:val="24"/>
          <w:szCs w:val="24"/>
          <w:rtl/>
        </w:rPr>
        <w:t>0</w:t>
      </w:r>
    </w:p>
    <w:p w:rsidR="00125009" w:rsidRDefault="00125009" w:rsidP="001A4959">
      <w:pPr>
        <w:pStyle w:val="ListParagraph"/>
        <w:jc w:val="both"/>
        <w:rPr>
          <w:rFonts w:asciiTheme="majorBidi" w:hAnsiTheme="majorBidi" w:cstheme="majorBidi"/>
          <w:b/>
          <w:bCs/>
          <w:sz w:val="24"/>
          <w:szCs w:val="24"/>
          <w:rtl/>
        </w:rPr>
      </w:pPr>
    </w:p>
    <w:p w:rsidR="001A4959" w:rsidRPr="0060248B" w:rsidRDefault="001A4959" w:rsidP="001A4959">
      <w:pPr>
        <w:pStyle w:val="ListParagraph"/>
        <w:numPr>
          <w:ilvl w:val="0"/>
          <w:numId w:val="13"/>
        </w:numPr>
        <w:jc w:val="both"/>
        <w:rPr>
          <w:rFonts w:asciiTheme="majorBidi" w:hAnsiTheme="majorBidi" w:cstheme="majorBidi"/>
          <w:b/>
          <w:bCs/>
          <w:sz w:val="24"/>
          <w:szCs w:val="24"/>
          <w:u w:val="single"/>
          <w:rtl/>
          <w:lang w:bidi="ar-IQ"/>
        </w:rPr>
      </w:pPr>
      <w:r w:rsidRPr="0060248B">
        <w:rPr>
          <w:rFonts w:asciiTheme="majorBidi" w:hAnsiTheme="majorBidi" w:cstheme="majorBidi"/>
          <w:b/>
          <w:bCs/>
          <w:sz w:val="24"/>
          <w:szCs w:val="24"/>
          <w:u w:val="single"/>
          <w:rtl/>
          <w:lang w:bidi="ar-IQ"/>
        </w:rPr>
        <w:t xml:space="preserve">شعبة نظم المعلومات الجغرافية </w:t>
      </w:r>
      <w:r w:rsidRPr="0060248B">
        <w:rPr>
          <w:rFonts w:asciiTheme="majorBidi" w:hAnsiTheme="majorBidi" w:cstheme="majorBidi"/>
          <w:b/>
          <w:bCs/>
          <w:sz w:val="24"/>
          <w:szCs w:val="24"/>
          <w:u w:val="single"/>
          <w:lang w:bidi="ar-IQ"/>
        </w:rPr>
        <w:t>GIS</w:t>
      </w:r>
      <w:r w:rsidRPr="0060248B">
        <w:rPr>
          <w:rFonts w:asciiTheme="majorBidi" w:hAnsiTheme="majorBidi" w:cstheme="majorBidi"/>
          <w:b/>
          <w:bCs/>
          <w:sz w:val="24"/>
          <w:szCs w:val="24"/>
          <w:u w:val="single"/>
          <w:rtl/>
          <w:lang w:bidi="ar-IQ"/>
        </w:rPr>
        <w:t xml:space="preserve"> :-</w:t>
      </w:r>
    </w:p>
    <w:p w:rsidR="001A4959" w:rsidRDefault="001A4959" w:rsidP="00125009">
      <w:pPr>
        <w:pStyle w:val="ListParagraph"/>
        <w:jc w:val="both"/>
        <w:rPr>
          <w:rFonts w:asciiTheme="majorBidi" w:hAnsiTheme="majorBidi" w:cstheme="majorBidi"/>
          <w:b/>
          <w:bCs/>
          <w:sz w:val="24"/>
          <w:szCs w:val="24"/>
          <w:u w:val="single"/>
          <w:lang w:bidi="ar-IQ"/>
        </w:rPr>
      </w:pPr>
      <w:r w:rsidRPr="0032327E">
        <w:rPr>
          <w:rFonts w:asciiTheme="majorBidi" w:hAnsiTheme="majorBidi" w:cstheme="majorBidi"/>
          <w:b/>
          <w:bCs/>
          <w:sz w:val="24"/>
          <w:szCs w:val="24"/>
          <w:rtl/>
          <w:lang w:bidi="ar-IQ"/>
        </w:rPr>
        <w:t xml:space="preserve">جمع وتدقيق البيانات وإدخالها وكذلك تنسيق وجمع البيانات اللازمة من الدوائر البلدية وتقوم بإنتاج وطباعة الخرائط وحسب المعلومات المطلوبة وكذلك إعداد التقارير والرسوم البيانية والجداول الإحصائية  </w:t>
      </w:r>
    </w:p>
    <w:p w:rsidR="00125009" w:rsidRPr="001A4959" w:rsidRDefault="00125009" w:rsidP="00125009">
      <w:pPr>
        <w:pStyle w:val="ListParagraph"/>
        <w:jc w:val="both"/>
        <w:rPr>
          <w:rFonts w:asciiTheme="majorBidi" w:hAnsiTheme="majorBidi" w:cstheme="majorBidi"/>
          <w:b/>
          <w:bCs/>
          <w:sz w:val="24"/>
          <w:szCs w:val="24"/>
          <w:u w:val="single"/>
          <w:lang w:bidi="ar-IQ"/>
        </w:rPr>
      </w:pPr>
    </w:p>
    <w:p w:rsidR="0028242C" w:rsidRPr="003946E0" w:rsidRDefault="0028242C" w:rsidP="0028242C">
      <w:pPr>
        <w:pStyle w:val="ListParagraph"/>
        <w:numPr>
          <w:ilvl w:val="0"/>
          <w:numId w:val="13"/>
        </w:numPr>
        <w:jc w:val="both"/>
        <w:rPr>
          <w:rFonts w:asciiTheme="majorBidi" w:hAnsiTheme="majorBidi" w:cstheme="majorBidi"/>
          <w:b/>
          <w:bCs/>
          <w:sz w:val="24"/>
          <w:szCs w:val="24"/>
          <w:u w:val="single"/>
          <w:rtl/>
          <w:lang w:bidi="ar-IQ"/>
        </w:rPr>
      </w:pPr>
      <w:r w:rsidRPr="003946E0">
        <w:rPr>
          <w:rFonts w:asciiTheme="majorBidi" w:hAnsiTheme="majorBidi" w:cstheme="majorBidi"/>
          <w:b/>
          <w:bCs/>
          <w:sz w:val="24"/>
          <w:szCs w:val="24"/>
          <w:u w:val="single"/>
          <w:rtl/>
          <w:lang w:bidi="ar-IQ"/>
        </w:rPr>
        <w:t>شعبة نظم المعلومات والإحصاء :-</w:t>
      </w:r>
    </w:p>
    <w:p w:rsidR="0028242C" w:rsidRPr="0032327E" w:rsidRDefault="0028242C" w:rsidP="0028242C">
      <w:pPr>
        <w:jc w:val="both"/>
        <w:rPr>
          <w:rFonts w:asciiTheme="majorBidi" w:hAnsiTheme="majorBidi" w:cstheme="majorBidi"/>
          <w:b/>
          <w:bCs/>
          <w:sz w:val="24"/>
          <w:szCs w:val="24"/>
          <w:rtl/>
          <w:lang w:bidi="ar-IQ"/>
        </w:rPr>
      </w:pPr>
      <w:r w:rsidRPr="0032327E">
        <w:rPr>
          <w:rFonts w:asciiTheme="majorBidi" w:hAnsiTheme="majorBidi" w:cstheme="majorBidi"/>
          <w:b/>
          <w:bCs/>
          <w:sz w:val="24"/>
          <w:szCs w:val="24"/>
          <w:rtl/>
          <w:lang w:bidi="ar-IQ"/>
        </w:rPr>
        <w:t>طبيعة عمل الشعبة يتضمن صيانة الحاسبات والطابعات والسكنرات –العمل على برنامج الآليات – برنامج الإفراد- برنامج التقاعد-نظام العزل والقائمة السوداء – أرشفة أضابير الموظفين</w:t>
      </w:r>
      <w:r>
        <w:rPr>
          <w:rFonts w:asciiTheme="majorBidi" w:hAnsiTheme="majorBidi" w:cstheme="majorBidi" w:hint="cs"/>
          <w:b/>
          <w:bCs/>
          <w:sz w:val="24"/>
          <w:szCs w:val="24"/>
          <w:rtl/>
          <w:lang w:bidi="ar-IQ"/>
        </w:rPr>
        <w:t xml:space="preserve"> 0</w:t>
      </w:r>
    </w:p>
    <w:p w:rsidR="00482A62" w:rsidRPr="003946E0" w:rsidRDefault="00482A62" w:rsidP="00482A62">
      <w:pPr>
        <w:pStyle w:val="ListParagraph"/>
        <w:numPr>
          <w:ilvl w:val="0"/>
          <w:numId w:val="13"/>
        </w:numPr>
        <w:jc w:val="both"/>
        <w:rPr>
          <w:rFonts w:asciiTheme="majorBidi" w:hAnsiTheme="majorBidi" w:cstheme="majorBidi"/>
          <w:b/>
          <w:bCs/>
          <w:sz w:val="24"/>
          <w:szCs w:val="24"/>
          <w:u w:val="single"/>
          <w:rtl/>
          <w:lang w:bidi="ar-IQ"/>
        </w:rPr>
      </w:pPr>
      <w:r w:rsidRPr="003946E0">
        <w:rPr>
          <w:rFonts w:asciiTheme="majorBidi" w:hAnsiTheme="majorBidi" w:cstheme="majorBidi"/>
          <w:b/>
          <w:bCs/>
          <w:sz w:val="24"/>
          <w:szCs w:val="24"/>
          <w:u w:val="single"/>
          <w:rtl/>
          <w:lang w:bidi="ar-IQ"/>
        </w:rPr>
        <w:t xml:space="preserve">شعبة الإعلام والوعي البيئي:- </w:t>
      </w:r>
    </w:p>
    <w:p w:rsidR="00482A62" w:rsidRPr="0032327E" w:rsidRDefault="00482A62" w:rsidP="00482A62">
      <w:pPr>
        <w:jc w:val="both"/>
        <w:rPr>
          <w:rFonts w:asciiTheme="majorBidi" w:hAnsiTheme="majorBidi" w:cstheme="majorBidi"/>
          <w:b/>
          <w:bCs/>
          <w:sz w:val="24"/>
          <w:szCs w:val="24"/>
          <w:rtl/>
          <w:lang w:bidi="ar-IQ"/>
        </w:rPr>
      </w:pPr>
      <w:r w:rsidRPr="0032327E">
        <w:rPr>
          <w:rFonts w:asciiTheme="majorBidi" w:hAnsiTheme="majorBidi" w:cstheme="majorBidi"/>
          <w:b/>
          <w:bCs/>
          <w:sz w:val="24"/>
          <w:szCs w:val="24"/>
          <w:rtl/>
          <w:lang w:bidi="ar-IQ"/>
        </w:rPr>
        <w:t>توثيق وتصوير مشاريع وأعمال ونشاطات الدائرة وإجراء حملات توعية للمدارس بالاشتراك مع باقي الدوائر البلدية والاشتراك في حملات قسم مكافحة القوارض والحشرات ضمن الرقع الجغرافية للدوائر البلدية</w:t>
      </w:r>
      <w:r>
        <w:rPr>
          <w:rFonts w:asciiTheme="majorBidi" w:hAnsiTheme="majorBidi" w:cstheme="majorBidi" w:hint="cs"/>
          <w:b/>
          <w:bCs/>
          <w:sz w:val="24"/>
          <w:szCs w:val="24"/>
          <w:rtl/>
          <w:lang w:bidi="ar-IQ"/>
        </w:rPr>
        <w:t xml:space="preserve"> 0</w:t>
      </w:r>
    </w:p>
    <w:p w:rsidR="00D46CBE" w:rsidRPr="00482A62" w:rsidRDefault="00714F6C" w:rsidP="00482A62">
      <w:pPr>
        <w:pStyle w:val="ListParagraph"/>
        <w:numPr>
          <w:ilvl w:val="0"/>
          <w:numId w:val="13"/>
        </w:numPr>
        <w:jc w:val="both"/>
        <w:rPr>
          <w:rFonts w:asciiTheme="majorBidi" w:hAnsiTheme="majorBidi" w:cstheme="majorBidi"/>
          <w:b/>
          <w:bCs/>
          <w:sz w:val="24"/>
          <w:szCs w:val="24"/>
          <w:u w:val="single"/>
          <w:lang w:bidi="ar-IQ"/>
        </w:rPr>
      </w:pPr>
      <w:r w:rsidRPr="00482A62">
        <w:rPr>
          <w:rFonts w:asciiTheme="majorBidi" w:hAnsiTheme="majorBidi" w:cstheme="majorBidi"/>
          <w:b/>
          <w:bCs/>
          <w:sz w:val="24"/>
          <w:szCs w:val="24"/>
          <w:u w:val="single"/>
          <w:rtl/>
          <w:lang w:bidi="ar-IQ"/>
        </w:rPr>
        <w:t>قسم مراقبة النظافة :-</w:t>
      </w:r>
    </w:p>
    <w:p w:rsidR="00271AD3" w:rsidRDefault="00714F6C" w:rsidP="00482A62">
      <w:pPr>
        <w:pStyle w:val="ListParagraph"/>
        <w:jc w:val="both"/>
        <w:rPr>
          <w:rFonts w:asciiTheme="majorBidi" w:hAnsiTheme="majorBidi" w:cstheme="majorBidi"/>
          <w:b/>
          <w:bCs/>
          <w:sz w:val="24"/>
          <w:szCs w:val="24"/>
          <w:rtl/>
          <w:lang w:bidi="ar-IQ"/>
        </w:rPr>
      </w:pPr>
      <w:r w:rsidRPr="00D46CBE">
        <w:rPr>
          <w:rFonts w:asciiTheme="majorBidi" w:hAnsiTheme="majorBidi" w:cstheme="majorBidi"/>
          <w:b/>
          <w:bCs/>
          <w:sz w:val="24"/>
          <w:szCs w:val="24"/>
          <w:rtl/>
          <w:lang w:bidi="ar-IQ"/>
        </w:rPr>
        <w:t>يتولى مهمة التخطيط والتنسيق فيما يتعلق بكافة أعمال النظافة في دوائر أمانة بغداد</w:t>
      </w:r>
      <w:r w:rsidR="00C41B59" w:rsidRPr="00D46CBE">
        <w:rPr>
          <w:rFonts w:asciiTheme="majorBidi" w:hAnsiTheme="majorBidi" w:cstheme="majorBidi"/>
          <w:b/>
          <w:bCs/>
          <w:sz w:val="24"/>
          <w:szCs w:val="24"/>
          <w:rtl/>
          <w:lang w:bidi="ar-IQ"/>
        </w:rPr>
        <w:t xml:space="preserve"> ويتكون من الشعب التالية (شعبة نظافة الكرخ ’شعبة نظافة الصدر ,شعبة نظافة الرصافة ,شعبة تشغيل وادامة المحطات التحويلية ) </w:t>
      </w:r>
    </w:p>
    <w:p w:rsidR="004537FD" w:rsidRDefault="004537FD" w:rsidP="00841B5E">
      <w:pPr>
        <w:pStyle w:val="NoSpacing"/>
        <w:jc w:val="lowKashida"/>
        <w:rPr>
          <w:rFonts w:asciiTheme="majorBidi" w:hAnsiTheme="majorBidi" w:cstheme="majorBidi"/>
          <w:b/>
          <w:bCs/>
          <w:sz w:val="32"/>
          <w:szCs w:val="32"/>
          <w:rtl/>
          <w:lang w:bidi="ar-IQ"/>
        </w:rPr>
      </w:pPr>
    </w:p>
    <w:p w:rsidR="00125009" w:rsidRDefault="00125009" w:rsidP="00FF498F">
      <w:pPr>
        <w:pStyle w:val="NoSpacing"/>
        <w:ind w:left="-341"/>
        <w:jc w:val="center"/>
        <w:rPr>
          <w:rFonts w:asciiTheme="majorBidi" w:hAnsiTheme="majorBidi" w:cstheme="majorBidi"/>
          <w:b/>
          <w:bCs/>
          <w:sz w:val="28"/>
          <w:szCs w:val="28"/>
          <w:rtl/>
          <w:lang w:bidi="ar-IQ"/>
        </w:rPr>
      </w:pPr>
    </w:p>
    <w:p w:rsidR="00615329" w:rsidRDefault="00615329" w:rsidP="00FF498F">
      <w:pPr>
        <w:pStyle w:val="NoSpacing"/>
        <w:ind w:left="-341"/>
        <w:jc w:val="center"/>
        <w:rPr>
          <w:rFonts w:asciiTheme="majorBidi" w:hAnsiTheme="majorBidi" w:cstheme="majorBidi"/>
          <w:b/>
          <w:bCs/>
          <w:sz w:val="28"/>
          <w:szCs w:val="28"/>
          <w:rtl/>
          <w:lang w:bidi="ar-IQ"/>
        </w:rPr>
      </w:pPr>
    </w:p>
    <w:p w:rsidR="00FF498F" w:rsidRDefault="00FF498F" w:rsidP="00FF498F">
      <w:pPr>
        <w:pStyle w:val="NoSpacing"/>
        <w:ind w:left="-341"/>
        <w:jc w:val="center"/>
        <w:rPr>
          <w:rFonts w:asciiTheme="majorBidi" w:hAnsiTheme="majorBidi" w:cstheme="majorBidi"/>
          <w:b/>
          <w:bCs/>
          <w:sz w:val="28"/>
          <w:szCs w:val="28"/>
          <w:rtl/>
          <w:lang w:bidi="ar-IQ"/>
        </w:rPr>
      </w:pPr>
    </w:p>
    <w:p w:rsidR="00125009" w:rsidRPr="004648F2" w:rsidRDefault="00C01AE5" w:rsidP="004648F2">
      <w:pPr>
        <w:pStyle w:val="NoSpacing"/>
        <w:rPr>
          <w:rFonts w:asciiTheme="majorBidi" w:hAnsiTheme="majorBidi" w:cstheme="majorBidi"/>
          <w:b/>
          <w:bCs/>
          <w:sz w:val="28"/>
          <w:szCs w:val="28"/>
          <w:rtl/>
          <w:lang w:bidi="ar-IQ"/>
        </w:rPr>
      </w:pPr>
      <w:r w:rsidRPr="00615329">
        <w:rPr>
          <w:rFonts w:asciiTheme="majorBidi" w:hAnsiTheme="majorBidi" w:cstheme="majorBidi" w:hint="cs"/>
          <w:b/>
          <w:bCs/>
          <w:sz w:val="28"/>
          <w:szCs w:val="28"/>
          <w:rtl/>
          <w:lang w:bidi="ar-IQ"/>
        </w:rPr>
        <w:t xml:space="preserve"> </w:t>
      </w:r>
    </w:p>
    <w:sectPr w:rsidR="00125009" w:rsidRPr="004648F2" w:rsidSect="00CF7F75">
      <w:pgSz w:w="11906" w:h="16838"/>
      <w:pgMar w:top="1440" w:right="1800" w:bottom="1440" w:left="1276" w:header="708" w:footer="708" w:gutter="0"/>
      <w:pgBorders w:offsetFrom="page">
        <w:top w:val="flowersBlockPrint" w:sz="31" w:space="24" w:color="auto"/>
        <w:left w:val="flowersBlockPrint" w:sz="31" w:space="24" w:color="auto"/>
        <w:bottom w:val="flowersBlockPrint" w:sz="31" w:space="24" w:color="auto"/>
        <w:right w:val="flowersBlockPrint" w:sz="31"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74590"/>
    <w:multiLevelType w:val="hybridMultilevel"/>
    <w:tmpl w:val="51E8B62A"/>
    <w:lvl w:ilvl="0" w:tplc="26E472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0170AE"/>
    <w:multiLevelType w:val="hybridMultilevel"/>
    <w:tmpl w:val="54300A5C"/>
    <w:lvl w:ilvl="0" w:tplc="26E472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0776B5"/>
    <w:multiLevelType w:val="hybridMultilevel"/>
    <w:tmpl w:val="90D48D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42B7C15"/>
    <w:multiLevelType w:val="hybridMultilevel"/>
    <w:tmpl w:val="415CFA54"/>
    <w:lvl w:ilvl="0" w:tplc="6DE458BA">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58458A"/>
    <w:multiLevelType w:val="hybridMultilevel"/>
    <w:tmpl w:val="8CE24358"/>
    <w:lvl w:ilvl="0" w:tplc="15F49F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AC7169"/>
    <w:multiLevelType w:val="hybridMultilevel"/>
    <w:tmpl w:val="A440B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506E23"/>
    <w:multiLevelType w:val="hybridMultilevel"/>
    <w:tmpl w:val="51E8B62A"/>
    <w:lvl w:ilvl="0" w:tplc="26E472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FE816A4"/>
    <w:multiLevelType w:val="hybridMultilevel"/>
    <w:tmpl w:val="BB763E90"/>
    <w:lvl w:ilvl="0" w:tplc="F3081E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E15A54"/>
    <w:multiLevelType w:val="hybridMultilevel"/>
    <w:tmpl w:val="328C9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937CD6"/>
    <w:multiLevelType w:val="hybridMultilevel"/>
    <w:tmpl w:val="43326422"/>
    <w:lvl w:ilvl="0" w:tplc="9124797E">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0">
    <w:nsid w:val="37272088"/>
    <w:multiLevelType w:val="hybridMultilevel"/>
    <w:tmpl w:val="A0E2A02C"/>
    <w:lvl w:ilvl="0" w:tplc="26E472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3C51B36"/>
    <w:multiLevelType w:val="hybridMultilevel"/>
    <w:tmpl w:val="51E8B62A"/>
    <w:lvl w:ilvl="0" w:tplc="26E472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B33645"/>
    <w:multiLevelType w:val="hybridMultilevel"/>
    <w:tmpl w:val="11E4B5D8"/>
    <w:lvl w:ilvl="0" w:tplc="9774C43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CEB27D8"/>
    <w:multiLevelType w:val="hybridMultilevel"/>
    <w:tmpl w:val="FDDA31FE"/>
    <w:lvl w:ilvl="0" w:tplc="26E472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6970643"/>
    <w:multiLevelType w:val="hybridMultilevel"/>
    <w:tmpl w:val="8D80CAA0"/>
    <w:lvl w:ilvl="0" w:tplc="26E472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5E0465"/>
    <w:multiLevelType w:val="hybridMultilevel"/>
    <w:tmpl w:val="0EF29C44"/>
    <w:lvl w:ilvl="0" w:tplc="26E472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66978A2"/>
    <w:multiLevelType w:val="hybridMultilevel"/>
    <w:tmpl w:val="43326422"/>
    <w:lvl w:ilvl="0" w:tplc="9124797E">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7ACE715C"/>
    <w:multiLevelType w:val="hybridMultilevel"/>
    <w:tmpl w:val="43326422"/>
    <w:lvl w:ilvl="0" w:tplc="9124797E">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num w:numId="1">
    <w:abstractNumId w:val="4"/>
  </w:num>
  <w:num w:numId="2">
    <w:abstractNumId w:val="17"/>
  </w:num>
  <w:num w:numId="3">
    <w:abstractNumId w:val="16"/>
  </w:num>
  <w:num w:numId="4">
    <w:abstractNumId w:val="9"/>
  </w:num>
  <w:num w:numId="5">
    <w:abstractNumId w:val="7"/>
  </w:num>
  <w:num w:numId="6">
    <w:abstractNumId w:val="0"/>
  </w:num>
  <w:num w:numId="7">
    <w:abstractNumId w:val="12"/>
  </w:num>
  <w:num w:numId="8">
    <w:abstractNumId w:val="11"/>
  </w:num>
  <w:num w:numId="9">
    <w:abstractNumId w:val="6"/>
  </w:num>
  <w:num w:numId="10">
    <w:abstractNumId w:val="3"/>
  </w:num>
  <w:num w:numId="11">
    <w:abstractNumId w:val="13"/>
  </w:num>
  <w:num w:numId="12">
    <w:abstractNumId w:val="5"/>
  </w:num>
  <w:num w:numId="13">
    <w:abstractNumId w:val="8"/>
  </w:num>
  <w:num w:numId="14">
    <w:abstractNumId w:val="1"/>
  </w:num>
  <w:num w:numId="15">
    <w:abstractNumId w:val="14"/>
  </w:num>
  <w:num w:numId="16">
    <w:abstractNumId w:val="10"/>
  </w:num>
  <w:num w:numId="17">
    <w:abstractNumId w:val="15"/>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901C63"/>
    <w:rsid w:val="000563A2"/>
    <w:rsid w:val="000D1521"/>
    <w:rsid w:val="0011268B"/>
    <w:rsid w:val="00125009"/>
    <w:rsid w:val="00183FA9"/>
    <w:rsid w:val="001A4959"/>
    <w:rsid w:val="001C4B67"/>
    <w:rsid w:val="002159B2"/>
    <w:rsid w:val="00215DA2"/>
    <w:rsid w:val="0023231E"/>
    <w:rsid w:val="00271AD3"/>
    <w:rsid w:val="0028242C"/>
    <w:rsid w:val="002A1DDD"/>
    <w:rsid w:val="00304EF5"/>
    <w:rsid w:val="003212FB"/>
    <w:rsid w:val="0032327E"/>
    <w:rsid w:val="003332A5"/>
    <w:rsid w:val="00344CE8"/>
    <w:rsid w:val="00362867"/>
    <w:rsid w:val="00373457"/>
    <w:rsid w:val="003946E0"/>
    <w:rsid w:val="003D0A8A"/>
    <w:rsid w:val="00422BB7"/>
    <w:rsid w:val="00441EDF"/>
    <w:rsid w:val="004537FD"/>
    <w:rsid w:val="00463A5C"/>
    <w:rsid w:val="004648F2"/>
    <w:rsid w:val="00466E3E"/>
    <w:rsid w:val="00482A62"/>
    <w:rsid w:val="004F0D16"/>
    <w:rsid w:val="00523A89"/>
    <w:rsid w:val="005460AE"/>
    <w:rsid w:val="005509CA"/>
    <w:rsid w:val="00556276"/>
    <w:rsid w:val="00595AF5"/>
    <w:rsid w:val="005C00DF"/>
    <w:rsid w:val="005C37A2"/>
    <w:rsid w:val="005D0C2B"/>
    <w:rsid w:val="0060248B"/>
    <w:rsid w:val="00615329"/>
    <w:rsid w:val="00626271"/>
    <w:rsid w:val="00671C2D"/>
    <w:rsid w:val="00680D77"/>
    <w:rsid w:val="006826B5"/>
    <w:rsid w:val="006B6EA5"/>
    <w:rsid w:val="00714F6C"/>
    <w:rsid w:val="0072046C"/>
    <w:rsid w:val="0072354E"/>
    <w:rsid w:val="00737377"/>
    <w:rsid w:val="00750014"/>
    <w:rsid w:val="007712EF"/>
    <w:rsid w:val="007E7F92"/>
    <w:rsid w:val="007F6431"/>
    <w:rsid w:val="00804E2D"/>
    <w:rsid w:val="00823C1F"/>
    <w:rsid w:val="00823CEC"/>
    <w:rsid w:val="00841B5E"/>
    <w:rsid w:val="00882236"/>
    <w:rsid w:val="00895914"/>
    <w:rsid w:val="008C641D"/>
    <w:rsid w:val="008E467A"/>
    <w:rsid w:val="00901C63"/>
    <w:rsid w:val="0095074A"/>
    <w:rsid w:val="0095487B"/>
    <w:rsid w:val="00974BC4"/>
    <w:rsid w:val="0099247E"/>
    <w:rsid w:val="009A0308"/>
    <w:rsid w:val="009A3B4F"/>
    <w:rsid w:val="009A47A7"/>
    <w:rsid w:val="009B28CC"/>
    <w:rsid w:val="009B4C00"/>
    <w:rsid w:val="009D77F8"/>
    <w:rsid w:val="009E3AD3"/>
    <w:rsid w:val="00A017A2"/>
    <w:rsid w:val="00A0536B"/>
    <w:rsid w:val="00AC2CCC"/>
    <w:rsid w:val="00AD3D4D"/>
    <w:rsid w:val="00AF5E21"/>
    <w:rsid w:val="00B82340"/>
    <w:rsid w:val="00B823B5"/>
    <w:rsid w:val="00B93EF1"/>
    <w:rsid w:val="00C01AE5"/>
    <w:rsid w:val="00C36F5D"/>
    <w:rsid w:val="00C41B59"/>
    <w:rsid w:val="00C633B4"/>
    <w:rsid w:val="00C915FF"/>
    <w:rsid w:val="00C93EAB"/>
    <w:rsid w:val="00CC298B"/>
    <w:rsid w:val="00CC3B6D"/>
    <w:rsid w:val="00CF7F75"/>
    <w:rsid w:val="00D03EF8"/>
    <w:rsid w:val="00D24441"/>
    <w:rsid w:val="00D33002"/>
    <w:rsid w:val="00D33953"/>
    <w:rsid w:val="00D46CBE"/>
    <w:rsid w:val="00D61753"/>
    <w:rsid w:val="00D73F31"/>
    <w:rsid w:val="00DE1665"/>
    <w:rsid w:val="00DE2526"/>
    <w:rsid w:val="00E336F4"/>
    <w:rsid w:val="00E33A01"/>
    <w:rsid w:val="00E529C2"/>
    <w:rsid w:val="00E72365"/>
    <w:rsid w:val="00E952AE"/>
    <w:rsid w:val="00ED57F0"/>
    <w:rsid w:val="00F03829"/>
    <w:rsid w:val="00F226BD"/>
    <w:rsid w:val="00F32207"/>
    <w:rsid w:val="00F423A3"/>
    <w:rsid w:val="00F460E0"/>
    <w:rsid w:val="00F65969"/>
    <w:rsid w:val="00F66B42"/>
    <w:rsid w:val="00F7329B"/>
    <w:rsid w:val="00F923DB"/>
    <w:rsid w:val="00F93A67"/>
    <w:rsid w:val="00FB65E3"/>
    <w:rsid w:val="00FF498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52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65E3"/>
    <w:pPr>
      <w:ind w:left="720"/>
      <w:contextualSpacing/>
    </w:pPr>
  </w:style>
  <w:style w:type="paragraph" w:styleId="NoSpacing">
    <w:name w:val="No Spacing"/>
    <w:uiPriority w:val="1"/>
    <w:qFormat/>
    <w:rsid w:val="00737377"/>
    <w:pPr>
      <w:bidi/>
      <w:spacing w:after="0" w:line="240" w:lineRule="auto"/>
    </w:pPr>
  </w:style>
  <w:style w:type="table" w:styleId="TableGrid">
    <w:name w:val="Table Grid"/>
    <w:basedOn w:val="TableNormal"/>
    <w:uiPriority w:val="59"/>
    <w:rsid w:val="00B823B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222</TotalTime>
  <Pages>1</Pages>
  <Words>1057</Words>
  <Characters>6026</Characters>
  <Application>Microsoft Office Word</Application>
  <DocSecurity>0</DocSecurity>
  <Lines>50</Lines>
  <Paragraphs>14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Management 1</dc:creator>
  <cp:keywords/>
  <dc:description/>
  <cp:lastModifiedBy>HPGYHG</cp:lastModifiedBy>
  <cp:revision>32</cp:revision>
  <cp:lastPrinted>2011-12-30T02:29:00Z</cp:lastPrinted>
  <dcterms:created xsi:type="dcterms:W3CDTF">2021-02-03T06:46:00Z</dcterms:created>
  <dcterms:modified xsi:type="dcterms:W3CDTF">2021-07-13T07:06:00Z</dcterms:modified>
</cp:coreProperties>
</file>