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8A7" w:rsidRPr="00A058A7" w:rsidRDefault="00A058A7" w:rsidP="00A058A7">
      <w:pPr>
        <w:rPr>
          <w:b/>
          <w:bCs/>
        </w:rPr>
      </w:pPr>
      <w:r w:rsidRPr="00A058A7">
        <w:rPr>
          <w:rFonts w:hint="cs"/>
          <w:b/>
          <w:bCs/>
          <w:rtl/>
        </w:rPr>
        <w:t xml:space="preserve">إعلان </w:t>
      </w:r>
      <w:r w:rsidRPr="00A058A7">
        <w:rPr>
          <w:rFonts w:hint="cs"/>
          <w:b/>
          <w:bCs/>
          <w:rtl/>
          <w:lang w:bidi="ar-IQ"/>
        </w:rPr>
        <w:t>مناقصة</w:t>
      </w:r>
    </w:p>
    <w:p w:rsidR="00A058A7" w:rsidRPr="00A058A7" w:rsidRDefault="00A058A7" w:rsidP="00A058A7">
      <w:pPr>
        <w:rPr>
          <w:rFonts w:hint="cs"/>
          <w:b/>
          <w:bCs/>
          <w:rtl/>
        </w:rPr>
      </w:pPr>
      <w:r w:rsidRPr="00A058A7">
        <w:rPr>
          <w:rFonts w:hint="cs"/>
          <w:b/>
          <w:bCs/>
          <w:rtl/>
        </w:rPr>
        <w:t>منافصة أعمال</w:t>
      </w:r>
    </w:p>
    <w:p w:rsidR="00A058A7" w:rsidRPr="00A058A7" w:rsidRDefault="00A058A7" w:rsidP="00A058A7">
      <w:pPr>
        <w:rPr>
          <w:rFonts w:hint="cs"/>
          <w:b/>
          <w:bCs/>
          <w:rtl/>
        </w:rPr>
      </w:pPr>
      <w:r w:rsidRPr="00A058A7">
        <w:rPr>
          <w:rFonts w:hint="cs"/>
          <w:b/>
          <w:bCs/>
          <w:rtl/>
        </w:rPr>
        <w:t>(بدون تأهيل مسبق)</w:t>
      </w:r>
    </w:p>
    <w:p w:rsidR="00A058A7" w:rsidRPr="00A058A7" w:rsidRDefault="00A058A7" w:rsidP="00A058A7"/>
    <w:p w:rsidR="00A058A7" w:rsidRPr="00A058A7" w:rsidRDefault="00A058A7" w:rsidP="00A058A7">
      <w:pPr>
        <w:rPr>
          <w:b/>
          <w:bCs/>
        </w:rPr>
      </w:pPr>
      <w:r w:rsidRPr="00A058A7">
        <w:rPr>
          <w:rFonts w:hint="cs"/>
          <w:rtl/>
        </w:rPr>
        <w:t>صاحب العمل</w:t>
      </w:r>
      <w:r w:rsidRPr="00A058A7">
        <w:tab/>
      </w:r>
      <w:r w:rsidRPr="00A058A7">
        <w:rPr>
          <w:rFonts w:hint="cs"/>
          <w:rtl/>
        </w:rPr>
        <w:tab/>
        <w:t xml:space="preserve">: </w:t>
      </w:r>
      <w:r w:rsidRPr="00A058A7">
        <w:rPr>
          <w:rFonts w:hint="cs"/>
          <w:b/>
          <w:bCs/>
          <w:rtl/>
        </w:rPr>
        <w:t>أمانة بغداد</w:t>
      </w:r>
    </w:p>
    <w:p w:rsidR="00A058A7" w:rsidRPr="00A058A7" w:rsidRDefault="00A058A7" w:rsidP="00A058A7">
      <w:pPr>
        <w:rPr>
          <w:rFonts w:hint="cs"/>
          <w:rtl/>
        </w:rPr>
      </w:pPr>
      <w:r w:rsidRPr="00A058A7">
        <w:rPr>
          <w:rFonts w:hint="cs"/>
          <w:rtl/>
        </w:rPr>
        <w:t>المشروع</w:t>
      </w:r>
      <w:r w:rsidRPr="00A058A7">
        <w:tab/>
      </w:r>
      <w:r w:rsidRPr="00A058A7">
        <w:tab/>
      </w:r>
      <w:r w:rsidRPr="00A058A7">
        <w:rPr>
          <w:rFonts w:hint="cs"/>
          <w:rtl/>
        </w:rPr>
        <w:tab/>
        <w:t xml:space="preserve">: </w:t>
      </w:r>
      <w:r w:rsidRPr="00A058A7">
        <w:rPr>
          <w:rFonts w:hint="cs"/>
          <w:b/>
          <w:bCs/>
          <w:rtl/>
        </w:rPr>
        <w:t>مشروع تحسين خدمة تجهيز المياه والصرف الصحي في بغداد</w:t>
      </w:r>
    </w:p>
    <w:p w:rsidR="00A058A7" w:rsidRPr="00A058A7" w:rsidRDefault="00A058A7" w:rsidP="00A058A7">
      <w:r w:rsidRPr="00A058A7">
        <w:rPr>
          <w:rFonts w:hint="cs"/>
          <w:rtl/>
        </w:rPr>
        <w:t>عنوان العقد</w:t>
      </w:r>
      <w:r w:rsidRPr="00A058A7">
        <w:tab/>
      </w:r>
      <w:r w:rsidRPr="00A058A7">
        <w:rPr>
          <w:rFonts w:hint="cs"/>
          <w:rtl/>
        </w:rPr>
        <w:tab/>
        <w:t>:</w:t>
      </w:r>
      <w:r w:rsidRPr="00A058A7">
        <w:rPr>
          <w:rFonts w:hint="cs"/>
          <w:b/>
          <w:bCs/>
          <w:rtl/>
        </w:rPr>
        <w:t xml:space="preserve"> تأهيل خط المجاري الناقل في الغزالية</w:t>
      </w:r>
    </w:p>
    <w:p w:rsidR="00A058A7" w:rsidRPr="00A058A7" w:rsidRDefault="00A058A7" w:rsidP="00A058A7">
      <w:r w:rsidRPr="00A058A7">
        <w:rPr>
          <w:rFonts w:hint="cs"/>
          <w:rtl/>
        </w:rPr>
        <w:t>الدولة</w:t>
      </w:r>
      <w:r w:rsidRPr="00A058A7">
        <w:tab/>
      </w:r>
      <w:r w:rsidRPr="00A058A7">
        <w:tab/>
      </w:r>
      <w:r w:rsidRPr="00A058A7">
        <w:rPr>
          <w:rFonts w:hint="cs"/>
          <w:rtl/>
        </w:rPr>
        <w:tab/>
        <w:t xml:space="preserve">: </w:t>
      </w:r>
      <w:r w:rsidRPr="00A058A7">
        <w:rPr>
          <w:rFonts w:hint="cs"/>
          <w:b/>
          <w:bCs/>
          <w:rtl/>
        </w:rPr>
        <w:t>جمهورية العراق</w:t>
      </w:r>
    </w:p>
    <w:p w:rsidR="00A058A7" w:rsidRPr="00A058A7" w:rsidRDefault="00A058A7" w:rsidP="00A058A7">
      <w:pPr>
        <w:rPr>
          <w:b/>
          <w:bCs/>
        </w:rPr>
      </w:pPr>
      <w:r w:rsidRPr="00A058A7">
        <w:rPr>
          <w:rFonts w:hint="cs"/>
          <w:rtl/>
        </w:rPr>
        <w:t>رقم القرض</w:t>
      </w:r>
      <w:r w:rsidRPr="00A058A7">
        <w:tab/>
      </w:r>
      <w:r w:rsidRPr="00A058A7">
        <w:rPr>
          <w:rFonts w:hint="cs"/>
          <w:rtl/>
        </w:rPr>
        <w:tab/>
        <w:t>:</w:t>
      </w:r>
      <w:r w:rsidRPr="00A058A7">
        <w:rPr>
          <w:b/>
          <w:bCs/>
          <w:rtl/>
          <w:lang w:bidi="ar-LB"/>
        </w:rPr>
        <w:t xml:space="preserve"> </w:t>
      </w:r>
      <w:r w:rsidRPr="00A058A7">
        <w:rPr>
          <w:rFonts w:hint="cs"/>
          <w:b/>
          <w:bCs/>
          <w:rtl/>
        </w:rPr>
        <w:t>8796 -</w:t>
      </w:r>
      <w:r w:rsidRPr="00A058A7">
        <w:rPr>
          <w:b/>
          <w:bCs/>
        </w:rPr>
        <w:t xml:space="preserve"> IQ</w:t>
      </w:r>
    </w:p>
    <w:p w:rsidR="00A058A7" w:rsidRPr="00A058A7" w:rsidRDefault="00A058A7" w:rsidP="00A058A7">
      <w:r w:rsidRPr="00A058A7">
        <w:rPr>
          <w:rFonts w:hint="cs"/>
          <w:rtl/>
        </w:rPr>
        <w:t>مرجع العطاء</w:t>
      </w:r>
      <w:r w:rsidRPr="00A058A7">
        <w:rPr>
          <w:rFonts w:hint="cs"/>
          <w:rtl/>
        </w:rPr>
        <w:tab/>
      </w:r>
      <w:r w:rsidRPr="00A058A7">
        <w:tab/>
      </w:r>
      <w:r w:rsidRPr="00A058A7">
        <w:rPr>
          <w:rFonts w:hint="cs"/>
          <w:rtl/>
        </w:rPr>
        <w:t>:</w:t>
      </w:r>
      <w:r w:rsidRPr="00A058A7">
        <w:t>:</w:t>
      </w:r>
      <w:r w:rsidRPr="00A058A7">
        <w:rPr>
          <w:b/>
          <w:bCs/>
        </w:rPr>
        <w:t xml:space="preserve"> BSA.W.08</w:t>
      </w:r>
    </w:p>
    <w:p w:rsidR="00A058A7" w:rsidRPr="00A058A7" w:rsidRDefault="00A058A7" w:rsidP="00A058A7">
      <w:pPr>
        <w:rPr>
          <w:b/>
          <w:bCs/>
        </w:rPr>
      </w:pPr>
      <w:r w:rsidRPr="00A058A7">
        <w:rPr>
          <w:rFonts w:hint="cs"/>
          <w:rtl/>
        </w:rPr>
        <w:t>أعلن بتاريخ</w:t>
      </w:r>
      <w:r w:rsidRPr="00A058A7">
        <w:rPr>
          <w:rFonts w:hint="cs"/>
          <w:rtl/>
        </w:rPr>
        <w:tab/>
      </w:r>
      <w:r w:rsidRPr="00A058A7">
        <w:rPr>
          <w:rFonts w:hint="cs"/>
          <w:rtl/>
        </w:rPr>
        <w:tab/>
        <w:t xml:space="preserve">: الاحد </w:t>
      </w:r>
      <w:r w:rsidRPr="00A058A7">
        <w:rPr>
          <w:rFonts w:hint="cs"/>
          <w:b/>
          <w:bCs/>
          <w:rtl/>
        </w:rPr>
        <w:t>11 نبسان 2021</w:t>
      </w:r>
    </w:p>
    <w:p w:rsidR="00A058A7" w:rsidRPr="00A058A7" w:rsidRDefault="00A058A7" w:rsidP="00A058A7">
      <w:pPr>
        <w:rPr>
          <w:rFonts w:hint="cs"/>
          <w:rtl/>
        </w:rPr>
      </w:pPr>
      <w:r w:rsidRPr="00A058A7">
        <w:rPr>
          <w:rFonts w:hint="cs"/>
          <w:b/>
          <w:bCs/>
          <w:u w:val="single"/>
          <w:rtl/>
        </w:rPr>
        <w:t>أولاً:</w:t>
      </w:r>
      <w:r w:rsidRPr="00A058A7">
        <w:rPr>
          <w:rFonts w:hint="cs"/>
          <w:rtl/>
        </w:rPr>
        <w:tab/>
        <w:t xml:space="preserve">تلقت الحكومة العراقية تمويلاً من البنك الدولي لتغطية تكلفة تنفيذ </w:t>
      </w:r>
      <w:r w:rsidRPr="00A058A7">
        <w:rPr>
          <w:rFonts w:hint="cs"/>
          <w:b/>
          <w:bCs/>
          <w:rtl/>
        </w:rPr>
        <w:t xml:space="preserve">مشروع تحسين خدمة تجهيز المياه والصرف الصحي في بغداد </w:t>
      </w:r>
      <w:r w:rsidRPr="00A058A7">
        <w:rPr>
          <w:rFonts w:hint="cs"/>
          <w:rtl/>
        </w:rPr>
        <w:t xml:space="preserve"> وتعتزم تخصيص جزء من هذا التمويل لتغطية كلفة عقد </w:t>
      </w:r>
      <w:r w:rsidRPr="00A058A7">
        <w:rPr>
          <w:rFonts w:hint="cs"/>
          <w:b/>
          <w:bCs/>
          <w:rtl/>
        </w:rPr>
        <w:t>تأهيل خط المجاري الناقل في الغزالية</w:t>
      </w:r>
      <w:r w:rsidRPr="00A058A7">
        <w:rPr>
          <w:rFonts w:hint="cs"/>
          <w:rtl/>
        </w:rPr>
        <w:t>. يتوجب على المقترض إتمام الدفعات الناتجة عن هذا العقد باستخدام طريقة الدفع المباشر ،كما هو محدد في إرشادات البنك الدولي للصرف لتمويل المشاريع الاستثمارية</w:t>
      </w:r>
      <w:r w:rsidRPr="00A058A7">
        <w:t>.</w:t>
      </w:r>
    </w:p>
    <w:p w:rsidR="00A058A7" w:rsidRPr="00A058A7" w:rsidRDefault="00A058A7" w:rsidP="00A058A7">
      <w:pPr>
        <w:rPr>
          <w:rFonts w:hint="cs"/>
          <w:rtl/>
        </w:rPr>
      </w:pPr>
      <w:r w:rsidRPr="00A058A7">
        <w:rPr>
          <w:rFonts w:hint="cs"/>
          <w:b/>
          <w:bCs/>
          <w:u w:val="single"/>
        </w:rPr>
        <w:t xml:space="preserve"> </w:t>
      </w:r>
      <w:r w:rsidRPr="00A058A7">
        <w:rPr>
          <w:rFonts w:hint="cs"/>
          <w:b/>
          <w:bCs/>
          <w:u w:val="single"/>
          <w:rtl/>
        </w:rPr>
        <w:t>ثانياً :</w:t>
      </w:r>
      <w:r w:rsidRPr="00A058A7">
        <w:rPr>
          <w:rFonts w:hint="cs"/>
          <w:b/>
          <w:bCs/>
          <w:rtl/>
        </w:rPr>
        <w:tab/>
      </w:r>
      <w:r w:rsidRPr="00A058A7">
        <w:rPr>
          <w:rFonts w:hint="cs"/>
          <w:rtl/>
        </w:rPr>
        <w:t xml:space="preserve">تدعو أمانة بغداد العارضين المؤهلين إلى تقديم عروض مختومة </w:t>
      </w:r>
      <w:r w:rsidRPr="00A058A7">
        <w:rPr>
          <w:rFonts w:hint="cs"/>
          <w:b/>
          <w:bCs/>
          <w:rtl/>
        </w:rPr>
        <w:t>لتأهيل</w:t>
      </w:r>
      <w:r w:rsidRPr="00A058A7">
        <w:rPr>
          <w:rFonts w:hint="cs"/>
          <w:rtl/>
        </w:rPr>
        <w:t xml:space="preserve"> </w:t>
      </w:r>
      <w:r w:rsidRPr="00A058A7">
        <w:rPr>
          <w:rFonts w:hint="cs"/>
          <w:b/>
          <w:bCs/>
          <w:rtl/>
        </w:rPr>
        <w:t>خط المجاري الناقل في الغزالية</w:t>
      </w:r>
      <w:r w:rsidRPr="00A058A7">
        <w:rPr>
          <w:rFonts w:hint="cs"/>
          <w:rtl/>
        </w:rPr>
        <w:t xml:space="preserve"> والتي تشمل توريد وتركيب أنابيب</w:t>
      </w:r>
      <w:r w:rsidRPr="00A058A7">
        <w:t xml:space="preserve"> RCP</w:t>
      </w:r>
      <w:r w:rsidRPr="00A058A7">
        <w:rPr>
          <w:rFonts w:hint="cs"/>
          <w:rtl/>
        </w:rPr>
        <w:t>خرسانية مسلحة</w:t>
      </w:r>
      <w:r w:rsidRPr="00A058A7">
        <w:rPr>
          <w:rFonts w:hint="cs"/>
        </w:rPr>
        <w:t xml:space="preserve"> </w:t>
      </w:r>
      <w:r w:rsidRPr="00A058A7">
        <w:rPr>
          <w:rFonts w:hint="cs"/>
          <w:rtl/>
        </w:rPr>
        <w:t>بقطر 2200 ملم وبعمق يتراوح من 6 إلى 8 أمتار تحت طريق بغداد / عمان السريع الرئيسي وبطول حوالي 1600 متر وبطريقة الحفر المخفي اسفل الطريق الرئيسي، وإنشاء 15 جدار دفع وشفتات استقبال (لاعمال الدفع في عملية الحفر المخفي ). ويشمل العمل إنشاء حوالي 6 غرف تفتيش أو مانهولات واسعة داخل خندق الحفر المخفي. كما ستشمل الأعمال إعادة تأهيل قنوات الصرف الصحي القديمة بطول حوالي 2000 متر والمنافذ اليها ذات الصلة باستخدام السونار مع الدوائر التلفزيونية المغلقة لتوفير صورة متزامنة لكل من الأنابيب وغرف التفتيش. تشمل الأعمال توريد وتركيب وتشغيل خطوط أنابيب</w:t>
      </w:r>
      <w:r w:rsidRPr="00A058A7">
        <w:t xml:space="preserve"> UPVC </w:t>
      </w:r>
      <w:r w:rsidRPr="00A058A7">
        <w:rPr>
          <w:rFonts w:hint="cs"/>
          <w:rtl/>
        </w:rPr>
        <w:t>بأقطار 400-1000 ملم لربط شبكات الصرف الصحي الحالية مع قناة الصرف الصحي الرئيسية بقطر 2400 ملم. بالإضافة إلى ذلك ، تشمل الأعمال فصل النظام القديم الذي يتكون من غرف التفتيش وأي اتصال بينها وفصل وإزالة محطة الضخ الغاطسة المؤقتة القائمة حاليا وتوريد وفحص وتركيب مواسير تهوية قطر 300 ملم</w:t>
      </w:r>
      <w:r w:rsidRPr="00A058A7">
        <w:t>.</w:t>
      </w:r>
    </w:p>
    <w:p w:rsidR="00A058A7" w:rsidRPr="00A058A7" w:rsidRDefault="00A058A7" w:rsidP="00A058A7">
      <w:r w:rsidRPr="00A058A7">
        <w:rPr>
          <w:rFonts w:hint="cs"/>
          <w:rtl/>
        </w:rPr>
        <w:t xml:space="preserve">مدة العمل 750 يوم تقويمي لإنجاز كافة الأعمال المدنية والكهربائية والميكانيكية. يقع الموقع في منطقة الغزالية غرب مدينة بغداد على الطريق الرئيسي باتجاه الرمادي - بغداد. </w:t>
      </w:r>
    </w:p>
    <w:p w:rsidR="00A058A7" w:rsidRPr="00A058A7" w:rsidRDefault="00A058A7" w:rsidP="00A058A7">
      <w:r w:rsidRPr="00A058A7">
        <w:rPr>
          <w:rFonts w:hint="cs"/>
          <w:b/>
          <w:bCs/>
          <w:u w:val="single"/>
          <w:rtl/>
        </w:rPr>
        <w:t>ثالثاً :</w:t>
      </w:r>
      <w:r w:rsidRPr="00A058A7">
        <w:rPr>
          <w:rFonts w:hint="cs"/>
          <w:rtl/>
        </w:rPr>
        <w:t xml:space="preserve"> </w:t>
      </w:r>
      <w:r w:rsidRPr="00A058A7">
        <w:rPr>
          <w:rFonts w:hint="cs"/>
          <w:rtl/>
        </w:rPr>
        <w:tab/>
        <w:t>ستتم عملية التوريد باعتماد التنافس الدولي واستخدام طلب العطاءات</w:t>
      </w:r>
      <w:r w:rsidRPr="00A058A7">
        <w:t xml:space="preserve"> (RFB) </w:t>
      </w:r>
      <w:r w:rsidRPr="00A058A7">
        <w:rPr>
          <w:rFonts w:hint="cs"/>
          <w:rtl/>
        </w:rPr>
        <w:t>المحدد في أنظمة البنك الدولي الخاصة بالمقترضين – التوريد في تمويل المشاريع الاستثمارية الصادرة في يوليو 2016 والمراجعة في نوفمبر 2017 ، وأغسطس 2018</w:t>
      </w:r>
      <w:r w:rsidRPr="00A058A7">
        <w:rPr>
          <w:rFonts w:hint="cs"/>
        </w:rPr>
        <w:t xml:space="preserve"> </w:t>
      </w:r>
      <w:r w:rsidRPr="00A058A7">
        <w:rPr>
          <w:rFonts w:hint="cs"/>
          <w:rtl/>
        </w:rPr>
        <w:t>(أنظمة البنك الدولي للمقترضين للمشاريع الاستثمارية)، وهي مفتوحة لجميع العارضين المؤهلين على النحو المحدد في أنظمة التوريدات</w:t>
      </w:r>
      <w:r w:rsidRPr="00A058A7">
        <w:t>.</w:t>
      </w:r>
    </w:p>
    <w:p w:rsidR="00A058A7" w:rsidRPr="00A058A7" w:rsidRDefault="00A058A7" w:rsidP="00A058A7">
      <w:r w:rsidRPr="00A058A7">
        <w:rPr>
          <w:rFonts w:hint="cs"/>
          <w:b/>
          <w:bCs/>
          <w:u w:val="single"/>
          <w:rtl/>
        </w:rPr>
        <w:t>رابعاً :</w:t>
      </w:r>
      <w:r w:rsidRPr="00A058A7">
        <w:rPr>
          <w:rFonts w:hint="cs"/>
          <w:rtl/>
        </w:rPr>
        <w:t xml:space="preserve"> </w:t>
      </w:r>
      <w:r w:rsidRPr="00A058A7">
        <w:rPr>
          <w:rFonts w:hint="cs"/>
          <w:rtl/>
        </w:rPr>
        <w:tab/>
        <w:t>يمكن للعارضين المؤهلين المهتمين بالعطاء الحصول على مزيد من المعلومات في عنوان صاحب العمل المذكور  ادناه , خلال ساعات العمل (</w:t>
      </w:r>
      <w:r w:rsidRPr="00A058A7">
        <w:rPr>
          <w:rFonts w:hint="cs"/>
          <w:b/>
          <w:bCs/>
          <w:rtl/>
        </w:rPr>
        <w:t>9:00 صباحًا حتى 2:00 بعد الظهر بتوقيت بغداد المحلي</w:t>
      </w:r>
      <w:r w:rsidRPr="00A058A7">
        <w:rPr>
          <w:rFonts w:hint="cs"/>
          <w:rtl/>
        </w:rPr>
        <w:t xml:space="preserve">). </w:t>
      </w:r>
    </w:p>
    <w:p w:rsidR="00A058A7" w:rsidRPr="00A058A7" w:rsidRDefault="00A058A7" w:rsidP="00A058A7">
      <w:pPr>
        <w:rPr>
          <w:rFonts w:hint="cs"/>
          <w:rtl/>
        </w:rPr>
      </w:pPr>
      <w:r w:rsidRPr="00A058A7">
        <w:rPr>
          <w:rFonts w:hint="cs"/>
          <w:b/>
          <w:bCs/>
          <w:u w:val="single"/>
          <w:rtl/>
        </w:rPr>
        <w:t xml:space="preserve">خامساً </w:t>
      </w:r>
      <w:r w:rsidRPr="00A058A7">
        <w:rPr>
          <w:rFonts w:hint="cs"/>
          <w:b/>
          <w:bCs/>
          <w:rtl/>
        </w:rPr>
        <w:t>:</w:t>
      </w:r>
      <w:r w:rsidRPr="00A058A7">
        <w:rPr>
          <w:rFonts w:hint="cs"/>
          <w:rtl/>
        </w:rPr>
        <w:t xml:space="preserve"> </w:t>
      </w:r>
      <w:r w:rsidRPr="00A058A7">
        <w:rPr>
          <w:rFonts w:hint="cs"/>
          <w:rtl/>
        </w:rPr>
        <w:tab/>
      </w:r>
      <w:r w:rsidRPr="00A058A7">
        <w:rPr>
          <w:rFonts w:hint="cs"/>
        </w:rPr>
        <w:t xml:space="preserve"> </w:t>
      </w:r>
      <w:r w:rsidRPr="00A058A7">
        <w:rPr>
          <w:rFonts w:hint="cs"/>
          <w:rtl/>
        </w:rPr>
        <w:t xml:space="preserve">يمكن شراء وثيقة العطاء باللغة الصادرة </w:t>
      </w:r>
      <w:r w:rsidRPr="00A058A7">
        <w:rPr>
          <w:rFonts w:hint="cs"/>
          <w:b/>
          <w:bCs/>
          <w:rtl/>
        </w:rPr>
        <w:t>باللغة الإنكليزية</w:t>
      </w:r>
      <w:r w:rsidRPr="00A058A7">
        <w:rPr>
          <w:rFonts w:hint="cs"/>
          <w:rtl/>
        </w:rPr>
        <w:t xml:space="preserve"> من قبل العارضين المؤهلين المهتمين بالمشروع وذلك عبر تقديم طلب خطي إلى عنوان صاحب العمل المذكور  ادناه , خلال ساعات العمل (</w:t>
      </w:r>
      <w:r w:rsidRPr="00A058A7">
        <w:rPr>
          <w:rFonts w:hint="cs"/>
          <w:b/>
          <w:bCs/>
          <w:rtl/>
        </w:rPr>
        <w:t>9:00 صباحًا حتى 2:00 مساءً بتوقيت بغداد المحلي</w:t>
      </w:r>
      <w:r w:rsidRPr="00A058A7">
        <w:rPr>
          <w:rFonts w:hint="cs"/>
          <w:rtl/>
        </w:rPr>
        <w:t xml:space="preserve">)أدناه وبعد </w:t>
      </w:r>
      <w:r w:rsidRPr="00A058A7">
        <w:rPr>
          <w:rFonts w:hint="cs"/>
          <w:b/>
          <w:bCs/>
          <w:rtl/>
        </w:rPr>
        <w:t>دفع رسوم</w:t>
      </w:r>
      <w:r w:rsidRPr="00A058A7">
        <w:rPr>
          <w:rFonts w:hint="cs"/>
          <w:rtl/>
        </w:rPr>
        <w:t xml:space="preserve"> </w:t>
      </w:r>
      <w:r w:rsidRPr="00A058A7">
        <w:rPr>
          <w:rFonts w:hint="cs"/>
          <w:b/>
          <w:bCs/>
          <w:rtl/>
        </w:rPr>
        <w:t xml:space="preserve">غير قابلة للاسترداد بقيمة 400.00 دولار أمريكي (أربعمائة دولار </w:t>
      </w:r>
      <w:r w:rsidRPr="00A058A7">
        <w:rPr>
          <w:rFonts w:hint="cs"/>
          <w:b/>
          <w:bCs/>
          <w:rtl/>
        </w:rPr>
        <w:lastRenderedPageBreak/>
        <w:t xml:space="preserve">أميركي). يمكن الدفع نقداً أو </w:t>
      </w:r>
      <w:r w:rsidRPr="00A058A7">
        <w:rPr>
          <w:rFonts w:hint="cs"/>
          <w:b/>
          <w:bCs/>
          <w:rtl/>
          <w:lang w:bidi="ar-IQ"/>
        </w:rPr>
        <w:t>ب</w:t>
      </w:r>
      <w:r w:rsidRPr="00A058A7">
        <w:rPr>
          <w:rFonts w:hint="cs"/>
          <w:b/>
          <w:bCs/>
          <w:rtl/>
        </w:rPr>
        <w:t xml:space="preserve">صك مصدق لصالح امانة بغداد </w:t>
      </w:r>
      <w:r w:rsidRPr="00A058A7">
        <w:rPr>
          <w:b/>
          <w:bCs/>
        </w:rPr>
        <w:t>.</w:t>
      </w:r>
      <w:r w:rsidRPr="00A058A7">
        <w:rPr>
          <w:rFonts w:hint="cs"/>
          <w:b/>
          <w:bCs/>
          <w:rtl/>
        </w:rPr>
        <w:t xml:space="preserve"> او من خلال الايداع بحسابنا المرقم 0002-001028-007 في المصرف العراقي للتجارة و تقديم قسيمة الايداع و سيتم ارسال وثائق المناقصة بواسطة البريد الالكتروني.</w:t>
      </w:r>
    </w:p>
    <w:p w:rsidR="00A058A7" w:rsidRPr="00A058A7" w:rsidRDefault="00A058A7" w:rsidP="00A058A7">
      <w:pPr>
        <w:rPr>
          <w:rFonts w:hint="cs"/>
          <w:b/>
          <w:bCs/>
          <w:rtl/>
        </w:rPr>
      </w:pPr>
      <w:r w:rsidRPr="00A058A7">
        <w:rPr>
          <w:rFonts w:hint="cs"/>
          <w:b/>
          <w:bCs/>
          <w:u w:val="single"/>
          <w:rtl/>
        </w:rPr>
        <w:t xml:space="preserve">سادسا </w:t>
      </w:r>
      <w:r w:rsidRPr="00A058A7">
        <w:rPr>
          <w:rFonts w:hint="cs"/>
          <w:b/>
          <w:bCs/>
          <w:rtl/>
        </w:rPr>
        <w:t>:</w:t>
      </w:r>
      <w:r w:rsidRPr="00A058A7">
        <w:rPr>
          <w:rFonts w:hint="cs"/>
          <w:b/>
          <w:bCs/>
          <w:rtl/>
        </w:rPr>
        <w:tab/>
      </w:r>
      <w:r w:rsidRPr="00A058A7">
        <w:rPr>
          <w:rFonts w:hint="cs"/>
        </w:rPr>
        <w:t xml:space="preserve"> </w:t>
      </w:r>
      <w:r w:rsidRPr="00A058A7">
        <w:rPr>
          <w:rFonts w:hint="cs"/>
          <w:rtl/>
        </w:rPr>
        <w:t>يجب تسليم العطاءات إلى</w:t>
      </w:r>
      <w:r w:rsidRPr="00A058A7">
        <w:rPr>
          <w:rFonts w:hint="cs"/>
          <w:b/>
          <w:bCs/>
          <w:rtl/>
        </w:rPr>
        <w:t xml:space="preserve"> </w:t>
      </w:r>
      <w:r w:rsidRPr="00A058A7">
        <w:rPr>
          <w:rFonts w:hint="cs"/>
          <w:rtl/>
        </w:rPr>
        <w:t>عنوان صاحب العمل المذكور ادناه , خلال ساعات العمل (</w:t>
      </w:r>
      <w:r w:rsidRPr="00A058A7">
        <w:rPr>
          <w:rFonts w:hint="cs"/>
          <w:b/>
          <w:bCs/>
          <w:rtl/>
        </w:rPr>
        <w:t>9:00 صباحًا حتى 2:00 مساءً بتوقيت بغداد المحلي</w:t>
      </w:r>
      <w:r w:rsidRPr="00A058A7">
        <w:rPr>
          <w:rFonts w:hint="cs"/>
          <w:rtl/>
        </w:rPr>
        <w:t xml:space="preserve">) </w:t>
      </w:r>
      <w:r w:rsidRPr="00A058A7">
        <w:rPr>
          <w:rFonts w:hint="cs"/>
          <w:b/>
          <w:bCs/>
          <w:rtl/>
        </w:rPr>
        <w:t>قبل الساعة الحادية عشرة صباحًا بتوقيت بغداد يوم الاربعاء 26 أيار 2021</w:t>
      </w:r>
      <w:r w:rsidRPr="00A058A7">
        <w:rPr>
          <w:rFonts w:hint="cs"/>
          <w:rtl/>
        </w:rPr>
        <w:t xml:space="preserve">. ولا يسمح بتقديم العطاءات الإلكترونية. سيتم رفض العطاءات المتأخرة. سيتم فتح العطاءات علناً بحضور ممثلي مقدمي العطاءات وأي شخص يختار الحضور الى عنوان صاحب العمل المذكور  اعلاه , وذلك في </w:t>
      </w:r>
      <w:r w:rsidRPr="00A058A7">
        <w:rPr>
          <w:rFonts w:hint="cs"/>
          <w:b/>
          <w:bCs/>
          <w:rtl/>
        </w:rPr>
        <w:t>الساعة الحادية عشرة صباحًا بتوقيت بغداد يوم الاربعاء 26 أيار 2021.</w:t>
      </w:r>
    </w:p>
    <w:p w:rsidR="00A058A7" w:rsidRPr="00A058A7" w:rsidRDefault="00A058A7" w:rsidP="00A058A7">
      <w:pPr>
        <w:rPr>
          <w:rFonts w:hint="cs"/>
          <w:rtl/>
        </w:rPr>
      </w:pPr>
      <w:r w:rsidRPr="00A058A7">
        <w:rPr>
          <w:rFonts w:hint="cs"/>
          <w:b/>
          <w:bCs/>
          <w:u w:val="single"/>
          <w:rtl/>
        </w:rPr>
        <w:t>سابعاً :</w:t>
      </w:r>
      <w:r w:rsidRPr="00A058A7">
        <w:rPr>
          <w:rFonts w:hint="cs"/>
          <w:rtl/>
        </w:rPr>
        <w:tab/>
        <w:t xml:space="preserve">يجب أن تكون جميع العطاءات مصحوبة بضمان عطاء على شكل خطاب ضمان بنكي غير مشروط  بمبلغ </w:t>
      </w:r>
      <w:r w:rsidRPr="00A058A7">
        <w:rPr>
          <w:rFonts w:hint="cs"/>
          <w:b/>
          <w:bCs/>
          <w:rtl/>
        </w:rPr>
        <w:t xml:space="preserve">150,000 </w:t>
      </w:r>
      <w:r w:rsidRPr="00A058A7">
        <w:rPr>
          <w:rFonts w:hint="cs"/>
          <w:rtl/>
        </w:rPr>
        <w:t xml:space="preserve">دولار أمريكي (مائة و خمسون ألف دولار أمريكي) نافذ لغاية </w:t>
      </w:r>
      <w:r w:rsidRPr="00A058A7">
        <w:rPr>
          <w:rFonts w:hint="cs"/>
          <w:b/>
          <w:bCs/>
          <w:rtl/>
        </w:rPr>
        <w:t>يوم الثلاثاء 21 ايلول 2021</w:t>
      </w:r>
    </w:p>
    <w:p w:rsidR="00A058A7" w:rsidRPr="00A058A7" w:rsidRDefault="00A058A7" w:rsidP="00A058A7">
      <w:pPr>
        <w:rPr>
          <w:rFonts w:hint="cs"/>
          <w:rtl/>
        </w:rPr>
      </w:pPr>
      <w:r w:rsidRPr="00A058A7">
        <w:rPr>
          <w:rFonts w:hint="cs"/>
          <w:rtl/>
        </w:rPr>
        <w:t>ضمان العطاء يكون لصالح أمانة بغداد و باسم الشركة المتناقصة حصرا.</w:t>
      </w:r>
    </w:p>
    <w:p w:rsidR="00A058A7" w:rsidRPr="00A058A7" w:rsidRDefault="00A058A7" w:rsidP="00A058A7">
      <w:r w:rsidRPr="00A058A7">
        <w:rPr>
          <w:rFonts w:hint="cs"/>
          <w:rtl/>
          <w:lang w:bidi="ar-IQ"/>
        </w:rPr>
        <w:t>في حالة تقديم العطاء من قبل اتحاد شركات فيجب ان يكون ضمان العطاء باسم جميع الشركاء أو باسم احد الشركاء مصحوبا بكتاب تخويل موقع من قبل بقية الشركاء يؤيد ذلك.</w:t>
      </w:r>
    </w:p>
    <w:p w:rsidR="00A058A7" w:rsidRPr="00A058A7" w:rsidRDefault="00A058A7" w:rsidP="00A058A7">
      <w:pPr>
        <w:rPr>
          <w:rFonts w:hint="cs"/>
          <w:rtl/>
        </w:rPr>
      </w:pPr>
      <w:r w:rsidRPr="00A058A7">
        <w:rPr>
          <w:rFonts w:hint="cs"/>
          <w:b/>
          <w:bCs/>
          <w:u w:val="single"/>
          <w:rtl/>
        </w:rPr>
        <w:t>ثامنا :</w:t>
      </w:r>
      <w:r w:rsidRPr="00A058A7">
        <w:rPr>
          <w:rFonts w:hint="cs"/>
          <w:b/>
          <w:bCs/>
          <w:rtl/>
        </w:rPr>
        <w:t xml:space="preserve"> </w:t>
      </w:r>
      <w:r w:rsidRPr="00A058A7">
        <w:rPr>
          <w:rFonts w:hint="cs"/>
          <w:b/>
          <w:bCs/>
          <w:rtl/>
        </w:rPr>
        <w:tab/>
      </w:r>
      <w:r w:rsidRPr="00A058A7">
        <w:rPr>
          <w:rFonts w:hint="cs"/>
          <w:rtl/>
        </w:rPr>
        <w:t>يتوجب الانتباه إلى أنظمة التوريد التي تتطلب من المقترض الإفصاح عن المعلومات المتعلقة بملكية مقدم العطاء الناجح كجزء من إشعار إرساء ألعقد ,  وذلك عبر استخدام نموذج الإفصاح عن الملكية على النحو الوارد في وثيقة العطاء</w:t>
      </w:r>
      <w:r w:rsidRPr="00A058A7">
        <w:t>.</w:t>
      </w:r>
    </w:p>
    <w:p w:rsidR="00A058A7" w:rsidRPr="00A058A7" w:rsidRDefault="00A058A7" w:rsidP="00A058A7">
      <w:pPr>
        <w:rPr>
          <w:rFonts w:hint="cs"/>
          <w:rtl/>
        </w:rPr>
      </w:pPr>
      <w:r w:rsidRPr="00A058A7">
        <w:rPr>
          <w:rFonts w:hint="cs"/>
          <w:b/>
          <w:bCs/>
          <w:u w:val="single"/>
          <w:rtl/>
        </w:rPr>
        <w:t>تاسعا :</w:t>
      </w:r>
      <w:r w:rsidRPr="00A058A7">
        <w:rPr>
          <w:rFonts w:hint="cs"/>
          <w:rtl/>
        </w:rPr>
        <w:t xml:space="preserve"> </w:t>
      </w:r>
      <w:r w:rsidRPr="00A058A7">
        <w:rPr>
          <w:rFonts w:hint="cs"/>
          <w:rtl/>
        </w:rPr>
        <w:tab/>
      </w:r>
      <w:r w:rsidRPr="00A058A7">
        <w:rPr>
          <w:rFonts w:hint="cs"/>
        </w:rPr>
        <w:t xml:space="preserve"> </w:t>
      </w:r>
      <w:r w:rsidRPr="00A058A7">
        <w:rPr>
          <w:rFonts w:hint="cs"/>
          <w:rtl/>
        </w:rPr>
        <w:t xml:space="preserve">يعقد اجتماع ما قبل تقديم العطاءات </w:t>
      </w:r>
      <w:r w:rsidRPr="00A058A7">
        <w:rPr>
          <w:rFonts w:hint="cs"/>
          <w:b/>
          <w:bCs/>
          <w:rtl/>
        </w:rPr>
        <w:t>يوم</w:t>
      </w:r>
      <w:r w:rsidRPr="00A058A7">
        <w:rPr>
          <w:rFonts w:hint="cs"/>
          <w:rtl/>
        </w:rPr>
        <w:t xml:space="preserve"> </w:t>
      </w:r>
      <w:r w:rsidRPr="00A058A7">
        <w:rPr>
          <w:rFonts w:hint="cs"/>
          <w:b/>
          <w:bCs/>
          <w:rtl/>
        </w:rPr>
        <w:t>الاربعاء 05 أيار 2021</w:t>
      </w:r>
      <w:r w:rsidRPr="00A058A7">
        <w:rPr>
          <w:rFonts w:hint="cs"/>
          <w:rtl/>
        </w:rPr>
        <w:t xml:space="preserve"> الساعة العاشرة صباحاً بالتوقيت المحلي لبغداد في عنوان صاحب العمل المذكور  اعلاه</w:t>
      </w:r>
    </w:p>
    <w:p w:rsidR="00A058A7" w:rsidRPr="00A058A7" w:rsidRDefault="00A058A7" w:rsidP="00A058A7">
      <w:pPr>
        <w:rPr>
          <w:rFonts w:hint="cs"/>
          <w:rtl/>
        </w:rPr>
      </w:pPr>
      <w:r w:rsidRPr="00A058A7">
        <w:rPr>
          <w:rFonts w:hint="cs"/>
          <w:b/>
          <w:bCs/>
          <w:u w:val="single"/>
          <w:rtl/>
        </w:rPr>
        <w:t>عاشرا :</w:t>
      </w:r>
      <w:r w:rsidRPr="00A058A7">
        <w:rPr>
          <w:rFonts w:hint="cs"/>
          <w:rtl/>
        </w:rPr>
        <w:tab/>
        <w:t xml:space="preserve">يمكن زيارة موقع العمل </w:t>
      </w:r>
      <w:r w:rsidRPr="00A058A7">
        <w:rPr>
          <w:rFonts w:hint="cs"/>
          <w:b/>
          <w:bCs/>
          <w:rtl/>
        </w:rPr>
        <w:t>يوم</w:t>
      </w:r>
      <w:r w:rsidRPr="00A058A7">
        <w:rPr>
          <w:rFonts w:hint="cs"/>
          <w:rtl/>
        </w:rPr>
        <w:t xml:space="preserve"> </w:t>
      </w:r>
      <w:r w:rsidRPr="00A058A7">
        <w:rPr>
          <w:rFonts w:hint="cs"/>
          <w:b/>
          <w:bCs/>
          <w:rtl/>
        </w:rPr>
        <w:t xml:space="preserve">الخميس 06 أيار 2021 </w:t>
      </w:r>
      <w:r w:rsidRPr="00A058A7">
        <w:rPr>
          <w:rFonts w:hint="cs"/>
          <w:rtl/>
        </w:rPr>
        <w:t>خلال ساعات العمل (</w:t>
      </w:r>
      <w:r w:rsidRPr="00A058A7">
        <w:rPr>
          <w:rFonts w:hint="cs"/>
          <w:b/>
          <w:bCs/>
          <w:rtl/>
        </w:rPr>
        <w:t>9:00 صباحًا حتى 2:00 بعد الظهر بتوقيت بغداد المحلي</w:t>
      </w:r>
      <w:r w:rsidRPr="00A058A7">
        <w:rPr>
          <w:rFonts w:hint="cs"/>
          <w:rtl/>
        </w:rPr>
        <w:t>)</w:t>
      </w:r>
    </w:p>
    <w:p w:rsidR="00A058A7" w:rsidRPr="00A058A7" w:rsidRDefault="00A058A7" w:rsidP="00A058A7">
      <w:pPr>
        <w:rPr>
          <w:b/>
          <w:bCs/>
        </w:rPr>
      </w:pPr>
      <w:r w:rsidRPr="00A058A7">
        <w:rPr>
          <w:rFonts w:hint="cs"/>
          <w:b/>
          <w:bCs/>
          <w:rtl/>
          <w:lang w:bidi="ar-IQ"/>
        </w:rPr>
        <w:t>عنوان صاحب العمل</w:t>
      </w:r>
      <w:r w:rsidRPr="00A058A7">
        <w:rPr>
          <w:rFonts w:hint="cs"/>
          <w:b/>
          <w:bCs/>
          <w:rtl/>
          <w:lang w:bidi="ar-IQ"/>
        </w:rPr>
        <w:tab/>
      </w:r>
      <w:r w:rsidRPr="00A058A7">
        <w:rPr>
          <w:rFonts w:hint="cs"/>
          <w:rtl/>
          <w:lang w:bidi="ar-IQ"/>
        </w:rPr>
        <w:tab/>
        <w:t>:</w:t>
      </w:r>
      <w:r w:rsidRPr="00A058A7">
        <w:rPr>
          <w:rFonts w:hint="cs"/>
          <w:b/>
          <w:bCs/>
          <w:rtl/>
          <w:lang w:bidi="ar-IQ"/>
        </w:rPr>
        <w:t>بناية</w:t>
      </w:r>
      <w:r w:rsidRPr="00A058A7">
        <w:rPr>
          <w:rFonts w:hint="cs"/>
          <w:rtl/>
          <w:lang w:bidi="ar-IQ"/>
        </w:rPr>
        <w:t xml:space="preserve"> </w:t>
      </w:r>
      <w:r w:rsidRPr="00A058A7">
        <w:rPr>
          <w:rFonts w:hint="cs"/>
          <w:b/>
          <w:bCs/>
          <w:rtl/>
        </w:rPr>
        <w:t>أمانة بغداد – الطابق السادس – وحدة إدارة مشاريع البنك الدولي ساحة الخلاني</w:t>
      </w:r>
    </w:p>
    <w:p w:rsidR="00A058A7" w:rsidRPr="00A058A7" w:rsidRDefault="00A058A7" w:rsidP="00A058A7">
      <w:pPr>
        <w:rPr>
          <w:rFonts w:hint="cs"/>
          <w:b/>
          <w:bCs/>
          <w:rtl/>
        </w:rPr>
      </w:pPr>
      <w:r w:rsidRPr="00A058A7">
        <w:rPr>
          <w:rFonts w:hint="cs"/>
          <w:b/>
          <w:bCs/>
          <w:rtl/>
        </w:rPr>
        <w:t xml:space="preserve">–شارع الخلفاء – بغداد / العراق </w:t>
      </w:r>
    </w:p>
    <w:p w:rsidR="00A058A7" w:rsidRPr="00A058A7" w:rsidRDefault="00A058A7" w:rsidP="00A058A7">
      <w:pPr>
        <w:rPr>
          <w:rFonts w:hint="cs"/>
          <w:b/>
          <w:bCs/>
          <w:rtl/>
        </w:rPr>
      </w:pPr>
      <w:r w:rsidRPr="00A058A7">
        <w:rPr>
          <w:rFonts w:hint="cs"/>
          <w:b/>
          <w:bCs/>
          <w:rtl/>
        </w:rPr>
        <w:t>هاتف</w:t>
      </w:r>
      <w:r w:rsidRPr="00A058A7">
        <w:rPr>
          <w:rFonts w:hint="cs"/>
          <w:b/>
          <w:bCs/>
          <w:rtl/>
        </w:rPr>
        <w:tab/>
      </w:r>
      <w:r w:rsidRPr="00A058A7">
        <w:rPr>
          <w:rFonts w:hint="cs"/>
          <w:b/>
          <w:bCs/>
          <w:rtl/>
        </w:rPr>
        <w:tab/>
      </w:r>
      <w:r w:rsidRPr="00A058A7">
        <w:rPr>
          <w:rFonts w:hint="cs"/>
          <w:b/>
          <w:bCs/>
          <w:rtl/>
        </w:rPr>
        <w:tab/>
      </w:r>
      <w:r w:rsidRPr="00A058A7">
        <w:rPr>
          <w:b/>
          <w:bCs/>
        </w:rPr>
        <w:t>+964 (+1) 816 8497</w:t>
      </w:r>
      <w:r w:rsidRPr="00A058A7">
        <w:rPr>
          <w:rFonts w:hint="cs"/>
          <w:b/>
          <w:bCs/>
          <w:rtl/>
        </w:rPr>
        <w:t xml:space="preserve">   </w:t>
      </w:r>
    </w:p>
    <w:p w:rsidR="00A058A7" w:rsidRPr="00A058A7" w:rsidRDefault="00A058A7" w:rsidP="00A058A7">
      <w:pPr>
        <w:rPr>
          <w:rFonts w:hint="cs"/>
          <w:b/>
          <w:bCs/>
          <w:rtl/>
        </w:rPr>
      </w:pPr>
      <w:r w:rsidRPr="00A058A7">
        <w:rPr>
          <w:rFonts w:hint="cs"/>
          <w:b/>
          <w:bCs/>
          <w:rtl/>
        </w:rPr>
        <w:t>بريد ألكتروني</w:t>
      </w:r>
      <w:r w:rsidRPr="00A058A7">
        <w:rPr>
          <w:rFonts w:hint="cs"/>
          <w:b/>
          <w:bCs/>
          <w:rtl/>
        </w:rPr>
        <w:tab/>
      </w:r>
      <w:r w:rsidRPr="00A058A7">
        <w:rPr>
          <w:rFonts w:hint="cs"/>
          <w:b/>
          <w:bCs/>
          <w:rtl/>
        </w:rPr>
        <w:tab/>
      </w:r>
      <w:r w:rsidRPr="00A058A7">
        <w:rPr>
          <w:b/>
          <w:bCs/>
        </w:rPr>
        <w:t>Mayoraltybaghdad.pmu</w:t>
      </w:r>
      <w:hyperlink r:id="rId6" w:history="1">
        <w:r w:rsidRPr="00A058A7">
          <w:rPr>
            <w:rStyle w:val="Hyperlink"/>
            <w:b/>
            <w:bCs/>
          </w:rPr>
          <w:t>@gmail.com</w:t>
        </w:r>
      </w:hyperlink>
    </w:p>
    <w:p w:rsidR="00A058A7" w:rsidRPr="00A058A7" w:rsidRDefault="00A058A7" w:rsidP="00A058A7">
      <w:pPr>
        <w:rPr>
          <w:b/>
          <w:bCs/>
        </w:rPr>
      </w:pPr>
      <w:r w:rsidRPr="00A058A7">
        <w:rPr>
          <w:rFonts w:hint="cs"/>
          <w:b/>
          <w:bCs/>
          <w:rtl/>
        </w:rPr>
        <w:t>الموقع الالكتروني</w:t>
      </w:r>
      <w:r w:rsidRPr="00A058A7">
        <w:rPr>
          <w:rFonts w:hint="cs"/>
          <w:b/>
          <w:bCs/>
          <w:rtl/>
        </w:rPr>
        <w:tab/>
      </w:r>
      <w:r w:rsidRPr="00A058A7">
        <w:rPr>
          <w:rFonts w:hint="cs"/>
          <w:b/>
          <w:bCs/>
          <w:rtl/>
        </w:rPr>
        <w:tab/>
      </w:r>
      <w:r w:rsidRPr="00A058A7">
        <w:rPr>
          <w:b/>
          <w:bCs/>
        </w:rPr>
        <w:t>www.amantbaghdad.gov.iq</w:t>
      </w:r>
    </w:p>
    <w:p w:rsidR="00A058A7" w:rsidRPr="00A058A7" w:rsidRDefault="00A058A7" w:rsidP="00A058A7">
      <w:pPr>
        <w:rPr>
          <w:rFonts w:hint="cs"/>
          <w:rtl/>
          <w:lang w:bidi="ar-IQ"/>
        </w:rPr>
      </w:pPr>
    </w:p>
    <w:p w:rsidR="004F0F27" w:rsidRPr="00A058A7" w:rsidRDefault="004F0F27" w:rsidP="00A058A7">
      <w:pPr>
        <w:rPr>
          <w:rFonts w:hint="cs"/>
          <w:rtl/>
          <w:lang w:bidi="ar-IQ"/>
        </w:rPr>
      </w:pPr>
      <w:bookmarkStart w:id="0" w:name="_GoBack"/>
      <w:bookmarkEnd w:id="0"/>
    </w:p>
    <w:sectPr w:rsidR="004F0F27" w:rsidRPr="00A058A7" w:rsidSect="00F423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37434"/>
    <w:multiLevelType w:val="hybridMultilevel"/>
    <w:tmpl w:val="8B26B7D8"/>
    <w:lvl w:ilvl="0" w:tplc="965242D6">
      <w:start w:val="1"/>
      <w:numFmt w:val="decimal"/>
      <w:lvlText w:val="%1."/>
      <w:lvlJc w:val="left"/>
      <w:pPr>
        <w:ind w:left="996" w:hanging="636"/>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25D"/>
    <w:rsid w:val="0018325D"/>
    <w:rsid w:val="001A0FA0"/>
    <w:rsid w:val="004F0F27"/>
    <w:rsid w:val="00A058A7"/>
    <w:rsid w:val="00F423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F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F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63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far.bamerni@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3857</Characters>
  <Application>Microsoft Office Word</Application>
  <DocSecurity>0</DocSecurity>
  <Lines>32</Lines>
  <Paragraphs>9</Paragraphs>
  <ScaleCrop>false</ScaleCrop>
  <Company>Microsoft (C)</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3</cp:revision>
  <dcterms:created xsi:type="dcterms:W3CDTF">2021-04-11T05:48:00Z</dcterms:created>
  <dcterms:modified xsi:type="dcterms:W3CDTF">2021-04-11T05:50:00Z</dcterms:modified>
</cp:coreProperties>
</file>